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BDBE" w14:textId="77A21119" w:rsidR="00A2445E" w:rsidRDefault="008F4671" w:rsidP="55CDC2A0">
      <w:pPr>
        <w:ind w:left="1440" w:right="540" w:firstLine="720"/>
      </w:pPr>
      <w:r>
        <w:rPr>
          <w:noProof/>
        </w:rPr>
        <w:drawing>
          <wp:anchor distT="0" distB="0" distL="114300" distR="114300" simplePos="0" relativeHeight="251658752" behindDoc="1" locked="0" layoutInCell="1" allowOverlap="1" wp14:anchorId="63AA658B" wp14:editId="72168F06">
            <wp:simplePos x="0" y="0"/>
            <wp:positionH relativeFrom="column">
              <wp:posOffset>4877701</wp:posOffset>
            </wp:positionH>
            <wp:positionV relativeFrom="paragraph">
              <wp:posOffset>-244475</wp:posOffset>
            </wp:positionV>
            <wp:extent cx="1943100" cy="914189"/>
            <wp:effectExtent l="0" t="0" r="0" b="635"/>
            <wp:wrapNone/>
            <wp:docPr id="1627717168" name="Picture 162771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3100" cy="91418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1" locked="0" layoutInCell="1" allowOverlap="1" wp14:anchorId="254246C0" wp14:editId="18EA5DA0">
            <wp:simplePos x="0" y="0"/>
            <wp:positionH relativeFrom="column">
              <wp:posOffset>276225</wp:posOffset>
            </wp:positionH>
            <wp:positionV relativeFrom="paragraph">
              <wp:posOffset>-323850</wp:posOffset>
            </wp:positionV>
            <wp:extent cx="1104900" cy="993563"/>
            <wp:effectExtent l="0" t="0" r="0" b="0"/>
            <wp:wrapNone/>
            <wp:docPr id="529140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993563"/>
                    </a:xfrm>
                    <a:prstGeom prst="rect">
                      <a:avLst/>
                    </a:prstGeom>
                    <a:noFill/>
                    <a:ln>
                      <a:noFill/>
                    </a:ln>
                  </pic:spPr>
                </pic:pic>
              </a:graphicData>
            </a:graphic>
            <wp14:sizeRelH relativeFrom="page">
              <wp14:pctWidth>0</wp14:pctWidth>
            </wp14:sizeRelH>
            <wp14:sizeRelV relativeFrom="page">
              <wp14:pctHeight>0</wp14:pctHeight>
            </wp14:sizeRelV>
          </wp:anchor>
        </w:drawing>
      </w:r>
      <w:r w:rsidR="00F76ED6">
        <w:tab/>
      </w:r>
      <w:r w:rsidR="00F76ED6">
        <w:tab/>
      </w:r>
      <w:r w:rsidR="00F76ED6">
        <w:tab/>
      </w:r>
      <w:r w:rsidR="00EA6EA0">
        <w:tab/>
      </w:r>
      <w:r w:rsidR="00EA6EA0">
        <w:tab/>
      </w:r>
      <w:r w:rsidR="00EA6EA0">
        <w:tab/>
      </w:r>
      <w:r w:rsidR="00EA6EA0">
        <w:tab/>
      </w:r>
      <w:r w:rsidR="00EA6EA0">
        <w:tab/>
      </w:r>
      <w:r w:rsidR="00205DE1">
        <w:tab/>
      </w:r>
      <w:r w:rsidR="00205DE1">
        <w:tab/>
      </w:r>
      <w:r w:rsidR="00EA6EA0">
        <w:tab/>
        <w:t xml:space="preserve"> </w:t>
      </w:r>
      <w:r w:rsidR="002F302D">
        <w:tab/>
      </w:r>
    </w:p>
    <w:p w14:paraId="672A6659" w14:textId="77777777" w:rsidR="00A2445E" w:rsidRDefault="00A2445E">
      <w:r>
        <w:tab/>
      </w:r>
      <w:r>
        <w:tab/>
      </w:r>
      <w:r>
        <w:tab/>
      </w:r>
      <w:r>
        <w:tab/>
      </w:r>
      <w:r>
        <w:tab/>
      </w:r>
      <w:r>
        <w:tab/>
      </w:r>
      <w:r>
        <w:tab/>
      </w:r>
    </w:p>
    <w:p w14:paraId="7B3141B7" w14:textId="77777777" w:rsidR="008F4671" w:rsidRDefault="00A2445E" w:rsidP="008F4671">
      <w:r>
        <w:tab/>
      </w:r>
      <w:r>
        <w:tab/>
      </w:r>
      <w:r>
        <w:tab/>
      </w:r>
      <w:r>
        <w:tab/>
      </w:r>
      <w:r w:rsidR="00EA6EA0">
        <w:tab/>
      </w:r>
      <w:r w:rsidR="00EA6EA0">
        <w:tab/>
      </w:r>
      <w:r w:rsidR="00EA6EA0">
        <w:tab/>
      </w:r>
      <w:r w:rsidR="00EA6EA0">
        <w:tab/>
      </w:r>
      <w:r w:rsidR="00EA6EA0">
        <w:tab/>
      </w:r>
      <w:r w:rsidR="00F76ED6">
        <w:tab/>
      </w:r>
      <w:r w:rsidR="00F76ED6">
        <w:tab/>
      </w:r>
      <w:r w:rsidR="00F76ED6">
        <w:tab/>
      </w:r>
    </w:p>
    <w:p w14:paraId="79D2072F" w14:textId="77777777" w:rsidR="008F4671" w:rsidRDefault="008F4671" w:rsidP="008F4671">
      <w:pPr>
        <w:rPr>
          <w:rFonts w:ascii="Calibri" w:hAnsi="Calibri" w:cs="Calibri"/>
          <w:b/>
          <w:sz w:val="32"/>
          <w:szCs w:val="32"/>
        </w:rPr>
      </w:pPr>
      <w:r>
        <w:rPr>
          <w:rFonts w:ascii="Calibri" w:hAnsi="Calibri" w:cs="Calibri"/>
          <w:b/>
          <w:sz w:val="32"/>
          <w:szCs w:val="32"/>
        </w:rPr>
        <w:t xml:space="preserve">                                  </w:t>
      </w:r>
    </w:p>
    <w:p w14:paraId="7F8255CF" w14:textId="52EF5490" w:rsidR="00866181" w:rsidRPr="008F4671" w:rsidRDefault="008F4671" w:rsidP="008F4671">
      <w:r>
        <w:rPr>
          <w:rFonts w:ascii="Calibri" w:hAnsi="Calibri" w:cs="Calibri"/>
          <w:b/>
          <w:sz w:val="32"/>
          <w:szCs w:val="32"/>
        </w:rPr>
        <w:t xml:space="preserve">                                   </w:t>
      </w:r>
      <w:r w:rsidR="00505F04" w:rsidRPr="00F81E0D">
        <w:rPr>
          <w:rFonts w:ascii="Calibri" w:hAnsi="Calibri" w:cs="Calibri"/>
          <w:b/>
          <w:sz w:val="32"/>
          <w:szCs w:val="32"/>
        </w:rPr>
        <w:t>St John’s Church of England Primary School</w:t>
      </w:r>
      <w:r w:rsidR="00A2445E" w:rsidRPr="00F81E0D">
        <w:rPr>
          <w:rFonts w:ascii="Calibri" w:hAnsi="Calibri" w:cs="Calibri"/>
          <w:b/>
          <w:sz w:val="32"/>
          <w:szCs w:val="32"/>
        </w:rPr>
        <w:t xml:space="preserve"> </w:t>
      </w:r>
    </w:p>
    <w:p w14:paraId="7E53751A" w14:textId="77777777" w:rsidR="00505F04" w:rsidRPr="00F81E0D" w:rsidRDefault="00205DE1" w:rsidP="00505F04">
      <w:pPr>
        <w:jc w:val="center"/>
        <w:rPr>
          <w:rFonts w:ascii="Calibri" w:hAnsi="Calibri" w:cs="Calibri"/>
          <w:b/>
          <w:i/>
          <w:color w:val="E60000"/>
        </w:rPr>
      </w:pPr>
      <w:r w:rsidRPr="00F81E0D">
        <w:rPr>
          <w:rFonts w:ascii="Calibri" w:hAnsi="Calibri" w:cs="Calibri"/>
          <w:b/>
          <w:i/>
          <w:color w:val="E60000"/>
        </w:rPr>
        <w:t>An A</w:t>
      </w:r>
      <w:r w:rsidR="00866181" w:rsidRPr="00F81E0D">
        <w:rPr>
          <w:rFonts w:ascii="Calibri" w:hAnsi="Calibri" w:cs="Calibri"/>
          <w:b/>
          <w:i/>
          <w:color w:val="E60000"/>
        </w:rPr>
        <w:t>cademy in The</w:t>
      </w:r>
      <w:r w:rsidR="00505F04" w:rsidRPr="00F81E0D">
        <w:rPr>
          <w:rFonts w:ascii="Calibri" w:hAnsi="Calibri" w:cs="Calibri"/>
          <w:b/>
          <w:i/>
          <w:color w:val="E60000"/>
        </w:rPr>
        <w:t xml:space="preserve"> Good Shepherd Trust </w:t>
      </w:r>
    </w:p>
    <w:p w14:paraId="5DAB6C7B" w14:textId="77777777" w:rsidR="00505F04" w:rsidRPr="00F81E0D" w:rsidRDefault="00505F04" w:rsidP="00505F04">
      <w:pPr>
        <w:jc w:val="center"/>
        <w:rPr>
          <w:rFonts w:ascii="Calibri" w:hAnsi="Calibri" w:cs="Calibri"/>
          <w:b/>
          <w:i/>
          <w:color w:val="000080"/>
          <w:sz w:val="22"/>
          <w:szCs w:val="22"/>
        </w:rPr>
      </w:pPr>
    </w:p>
    <w:p w14:paraId="222DC086" w14:textId="70E247EF" w:rsidR="00505F04" w:rsidRPr="00F81E0D" w:rsidRDefault="00505F04" w:rsidP="6A8221A8">
      <w:pPr>
        <w:jc w:val="center"/>
        <w:rPr>
          <w:rFonts w:ascii="Calibri" w:hAnsi="Calibri" w:cs="Calibri"/>
          <w:b/>
          <w:bCs/>
          <w:sz w:val="32"/>
          <w:szCs w:val="32"/>
        </w:rPr>
      </w:pPr>
      <w:r w:rsidRPr="5CF6264C">
        <w:rPr>
          <w:rFonts w:ascii="Calibri" w:hAnsi="Calibri" w:cs="Calibri"/>
          <w:b/>
          <w:bCs/>
          <w:sz w:val="32"/>
          <w:szCs w:val="32"/>
        </w:rPr>
        <w:t>Admission Policy</w:t>
      </w:r>
      <w:r w:rsidR="0042205C" w:rsidRPr="5CF6264C">
        <w:rPr>
          <w:rFonts w:ascii="Calibri" w:hAnsi="Calibri" w:cs="Calibri"/>
          <w:b/>
          <w:bCs/>
          <w:sz w:val="32"/>
          <w:szCs w:val="32"/>
        </w:rPr>
        <w:t xml:space="preserve"> 202</w:t>
      </w:r>
      <w:r w:rsidR="528B26B5" w:rsidRPr="5CF6264C">
        <w:rPr>
          <w:rFonts w:ascii="Calibri" w:hAnsi="Calibri" w:cs="Calibri"/>
          <w:b/>
          <w:bCs/>
          <w:sz w:val="32"/>
          <w:szCs w:val="32"/>
        </w:rPr>
        <w:t>7</w:t>
      </w:r>
      <w:r w:rsidR="0042205C" w:rsidRPr="5CF6264C">
        <w:rPr>
          <w:rFonts w:ascii="Calibri" w:hAnsi="Calibri" w:cs="Calibri"/>
          <w:b/>
          <w:bCs/>
          <w:sz w:val="32"/>
          <w:szCs w:val="32"/>
        </w:rPr>
        <w:t xml:space="preserve"> - 202</w:t>
      </w:r>
      <w:r w:rsidR="0A6A5FDC" w:rsidRPr="5CF6264C">
        <w:rPr>
          <w:rFonts w:ascii="Calibri" w:hAnsi="Calibri" w:cs="Calibri"/>
          <w:b/>
          <w:bCs/>
          <w:sz w:val="32"/>
          <w:szCs w:val="32"/>
        </w:rPr>
        <w:t>8</w:t>
      </w:r>
    </w:p>
    <w:p w14:paraId="02EB378F" w14:textId="77777777" w:rsidR="00505F04" w:rsidRPr="00F81E0D" w:rsidRDefault="00505F04" w:rsidP="00505F04">
      <w:pPr>
        <w:rPr>
          <w:rFonts w:ascii="Calibri" w:hAnsi="Calibri" w:cs="Calibri"/>
          <w:sz w:val="22"/>
          <w:szCs w:val="22"/>
        </w:rPr>
      </w:pPr>
    </w:p>
    <w:p w14:paraId="7A7E8EB4" w14:textId="77777777" w:rsidR="00205DE1" w:rsidRPr="00F81E0D" w:rsidRDefault="00205DE1" w:rsidP="00505F04">
      <w:pPr>
        <w:rPr>
          <w:rFonts w:ascii="Calibri" w:hAnsi="Calibri" w:cs="Calibri"/>
          <w:sz w:val="22"/>
          <w:szCs w:val="22"/>
        </w:rPr>
      </w:pPr>
      <w:r w:rsidRPr="00F81E0D">
        <w:rPr>
          <w:rFonts w:ascii="Calibri" w:hAnsi="Calibri" w:cs="Calibri"/>
          <w:sz w:val="22"/>
          <w:szCs w:val="22"/>
        </w:rPr>
        <w:t xml:space="preserve">St John’s </w:t>
      </w:r>
      <w:r w:rsidR="00505F04" w:rsidRPr="00F81E0D">
        <w:rPr>
          <w:rFonts w:ascii="Calibri" w:hAnsi="Calibri" w:cs="Calibri"/>
          <w:sz w:val="22"/>
          <w:szCs w:val="22"/>
        </w:rPr>
        <w:t xml:space="preserve">Church of England Primary school welcomes applications not only from parents who respect this faith, but also from parents of other faiths or of no faith.  The school provides a distinctively Christian yet wholly inclusive environment in which each child is motivated to acquire skills for life, a love of learning and a sense of responsibility for themselves and others. </w:t>
      </w:r>
    </w:p>
    <w:p w14:paraId="6A05A809" w14:textId="77777777" w:rsidR="00205DE1" w:rsidRPr="00F81E0D" w:rsidRDefault="00205DE1" w:rsidP="00505F04">
      <w:pPr>
        <w:rPr>
          <w:rFonts w:ascii="Calibri" w:hAnsi="Calibri" w:cs="Calibri"/>
          <w:sz w:val="22"/>
          <w:szCs w:val="22"/>
        </w:rPr>
      </w:pPr>
    </w:p>
    <w:p w14:paraId="3AB61C84" w14:textId="77777777" w:rsidR="00505F04" w:rsidRPr="00F81E0D" w:rsidRDefault="00205DE1" w:rsidP="00505F04">
      <w:pPr>
        <w:rPr>
          <w:rFonts w:ascii="Calibri" w:hAnsi="Calibri" w:cs="Calibri"/>
          <w:sz w:val="22"/>
          <w:szCs w:val="22"/>
        </w:rPr>
      </w:pPr>
      <w:r w:rsidRPr="00F81E0D">
        <w:rPr>
          <w:rFonts w:ascii="Calibri" w:hAnsi="Calibri" w:cs="Calibri"/>
          <w:sz w:val="22"/>
          <w:szCs w:val="22"/>
        </w:rPr>
        <w:t xml:space="preserve">As an Academy in </w:t>
      </w:r>
      <w:r w:rsidRPr="002D3438">
        <w:rPr>
          <w:rFonts w:ascii="Calibri" w:hAnsi="Calibri" w:cs="Calibri"/>
          <w:b/>
          <w:sz w:val="22"/>
          <w:szCs w:val="22"/>
        </w:rPr>
        <w:t>The Good Shepherd Trust</w:t>
      </w:r>
      <w:r w:rsidRPr="00F81E0D">
        <w:rPr>
          <w:rFonts w:ascii="Calibri" w:hAnsi="Calibri" w:cs="Calibri"/>
          <w:sz w:val="22"/>
          <w:szCs w:val="22"/>
        </w:rPr>
        <w:t xml:space="preserve">, the Trust is the Admission Authority for the school and has agreed a Published Admission Number (PAN) of </w:t>
      </w:r>
      <w:r w:rsidRPr="0091473A">
        <w:rPr>
          <w:rFonts w:ascii="Calibri" w:hAnsi="Calibri" w:cs="Calibri"/>
          <w:b/>
          <w:sz w:val="22"/>
          <w:szCs w:val="22"/>
        </w:rPr>
        <w:t>30</w:t>
      </w:r>
      <w:r w:rsidRPr="00F81E0D">
        <w:rPr>
          <w:rFonts w:ascii="Calibri" w:hAnsi="Calibri" w:cs="Calibri"/>
          <w:sz w:val="22"/>
          <w:szCs w:val="22"/>
        </w:rPr>
        <w:t xml:space="preserve"> </w:t>
      </w:r>
      <w:r w:rsidR="00752376">
        <w:rPr>
          <w:rFonts w:ascii="Calibri" w:hAnsi="Calibri" w:cs="Calibri"/>
          <w:sz w:val="22"/>
          <w:szCs w:val="22"/>
        </w:rPr>
        <w:t xml:space="preserve">children </w:t>
      </w:r>
      <w:r w:rsidR="0060620E">
        <w:rPr>
          <w:rFonts w:ascii="Calibri" w:hAnsi="Calibri" w:cs="Calibri"/>
          <w:sz w:val="22"/>
          <w:szCs w:val="22"/>
        </w:rPr>
        <w:t xml:space="preserve">at the age of 4+ </w:t>
      </w:r>
      <w:r w:rsidRPr="00F81E0D">
        <w:rPr>
          <w:rFonts w:ascii="Calibri" w:hAnsi="Calibri" w:cs="Calibri"/>
          <w:sz w:val="22"/>
          <w:szCs w:val="22"/>
        </w:rPr>
        <w:t xml:space="preserve">with the Local Authority (LA).  </w:t>
      </w:r>
      <w:r w:rsidR="001309DA" w:rsidRPr="001309DA">
        <w:rPr>
          <w:rFonts w:ascii="Calibri" w:hAnsi="Calibri" w:cs="Calibri"/>
          <w:sz w:val="22"/>
          <w:szCs w:val="22"/>
        </w:rPr>
        <w:t>Any child with an Education, Health and Care Plan naming the school will be admitted. Where possible such children will be admitted within the PAN</w:t>
      </w:r>
      <w:r w:rsidR="00C47A87">
        <w:rPr>
          <w:rFonts w:ascii="Calibri" w:hAnsi="Calibri" w:cs="Calibri"/>
          <w:sz w:val="22"/>
          <w:szCs w:val="22"/>
        </w:rPr>
        <w:t xml:space="preserve">. </w:t>
      </w:r>
      <w:r w:rsidRPr="00F81E0D">
        <w:rPr>
          <w:rFonts w:ascii="Calibri" w:hAnsi="Calibri" w:cs="Calibri"/>
          <w:sz w:val="22"/>
          <w:szCs w:val="22"/>
        </w:rPr>
        <w:t>In addition, the Trust has determined the following over-subscription criteria in consultation with the Diocese of Guildford, which will be strictly applied in the order shown below as soon as the number of applications exceeds the PAN.</w:t>
      </w:r>
    </w:p>
    <w:p w14:paraId="5A39BBE3" w14:textId="77777777" w:rsidR="00505F04" w:rsidRPr="00F81E0D" w:rsidRDefault="00505F04" w:rsidP="00505F04">
      <w:pPr>
        <w:rPr>
          <w:rFonts w:ascii="Calibri" w:hAnsi="Calibri" w:cs="Calibri"/>
          <w:sz w:val="22"/>
          <w:szCs w:val="22"/>
        </w:rPr>
      </w:pPr>
    </w:p>
    <w:p w14:paraId="634221AD" w14:textId="77777777" w:rsidR="00205DE1" w:rsidRPr="00F81E0D" w:rsidRDefault="00510C75" w:rsidP="00505F04">
      <w:pPr>
        <w:rPr>
          <w:rFonts w:ascii="Calibri" w:hAnsi="Calibri" w:cs="Calibri"/>
          <w:b/>
          <w:sz w:val="22"/>
          <w:szCs w:val="22"/>
          <w:u w:val="single"/>
        </w:rPr>
      </w:pPr>
      <w:r>
        <w:rPr>
          <w:rFonts w:ascii="Calibri" w:hAnsi="Calibri" w:cs="Calibri"/>
          <w:b/>
          <w:sz w:val="22"/>
          <w:szCs w:val="22"/>
          <w:u w:val="single"/>
        </w:rPr>
        <w:t>Over-S</w:t>
      </w:r>
      <w:r w:rsidR="00205DE1" w:rsidRPr="00F81E0D">
        <w:rPr>
          <w:rFonts w:ascii="Calibri" w:hAnsi="Calibri" w:cs="Calibri"/>
          <w:b/>
          <w:sz w:val="22"/>
          <w:szCs w:val="22"/>
          <w:u w:val="single"/>
        </w:rPr>
        <w:t>ubscription Criteria</w:t>
      </w:r>
    </w:p>
    <w:p w14:paraId="41C8F396" w14:textId="77777777" w:rsidR="00693EAE" w:rsidRPr="00F81E0D" w:rsidRDefault="00693EAE" w:rsidP="00505F04">
      <w:pPr>
        <w:rPr>
          <w:rFonts w:ascii="Calibri" w:hAnsi="Calibri" w:cs="Calibri"/>
          <w:sz w:val="22"/>
          <w:szCs w:val="22"/>
        </w:rPr>
      </w:pPr>
    </w:p>
    <w:p w14:paraId="369BC100" w14:textId="77777777" w:rsidR="00FE6603" w:rsidRPr="00150460" w:rsidRDefault="00693EAE" w:rsidP="00205DE1">
      <w:pPr>
        <w:numPr>
          <w:ilvl w:val="0"/>
          <w:numId w:val="3"/>
        </w:numPr>
        <w:rPr>
          <w:rFonts w:ascii="Calibri" w:hAnsi="Calibri" w:cs="Calibri"/>
          <w:b/>
          <w:sz w:val="22"/>
          <w:szCs w:val="22"/>
        </w:rPr>
      </w:pPr>
      <w:r w:rsidRPr="00150460">
        <w:rPr>
          <w:rFonts w:ascii="Calibri" w:hAnsi="Calibri" w:cs="Calibri"/>
          <w:b/>
          <w:sz w:val="22"/>
          <w:szCs w:val="22"/>
        </w:rPr>
        <w:t>Looked after and p</w:t>
      </w:r>
      <w:r w:rsidR="00205DE1" w:rsidRPr="00150460">
        <w:rPr>
          <w:rFonts w:ascii="Calibri" w:hAnsi="Calibri" w:cs="Calibri"/>
          <w:b/>
          <w:sz w:val="22"/>
          <w:szCs w:val="22"/>
        </w:rPr>
        <w:t>reviously looked after children</w:t>
      </w:r>
      <w:r w:rsidR="00712D77">
        <w:rPr>
          <w:rFonts w:ascii="Calibri" w:hAnsi="Calibri" w:cs="Calibri"/>
          <w:b/>
          <w:sz w:val="22"/>
          <w:szCs w:val="22"/>
        </w:rPr>
        <w:t xml:space="preserve">, </w:t>
      </w:r>
      <w:r w:rsidR="00712D77" w:rsidRPr="00712D77">
        <w:rPr>
          <w:rFonts w:ascii="Calibri" w:hAnsi="Calibri" w:cs="Calibri"/>
          <w:b/>
          <w:sz w:val="22"/>
          <w:szCs w:val="22"/>
        </w:rPr>
        <w:t xml:space="preserve">including those who appear (to the Admission Authority) to have been in state care outside England and ceased to be in state care </w:t>
      </w:r>
      <w:proofErr w:type="gramStart"/>
      <w:r w:rsidR="00712D77" w:rsidRPr="00712D77">
        <w:rPr>
          <w:rFonts w:ascii="Calibri" w:hAnsi="Calibri" w:cs="Calibri"/>
          <w:b/>
          <w:sz w:val="22"/>
          <w:szCs w:val="22"/>
        </w:rPr>
        <w:t>as a result of</w:t>
      </w:r>
      <w:proofErr w:type="gramEnd"/>
      <w:r w:rsidR="00712D77" w:rsidRPr="00712D77">
        <w:rPr>
          <w:rFonts w:ascii="Calibri" w:hAnsi="Calibri" w:cs="Calibri"/>
          <w:b/>
          <w:sz w:val="22"/>
          <w:szCs w:val="22"/>
        </w:rPr>
        <w:t xml:space="preserve"> being adopted</w:t>
      </w:r>
      <w:r w:rsidR="00205DE1" w:rsidRPr="00150460">
        <w:rPr>
          <w:rFonts w:ascii="Calibri" w:hAnsi="Calibri" w:cs="Calibri"/>
          <w:b/>
          <w:sz w:val="22"/>
          <w:szCs w:val="22"/>
        </w:rPr>
        <w:t xml:space="preserve"> </w:t>
      </w:r>
      <w:r w:rsidR="00205DE1" w:rsidRPr="00150460">
        <w:rPr>
          <w:rFonts w:ascii="Calibri" w:hAnsi="Calibri" w:cs="Calibri"/>
          <w:sz w:val="22"/>
          <w:szCs w:val="22"/>
        </w:rPr>
        <w:t>(see note 1)</w:t>
      </w:r>
    </w:p>
    <w:p w14:paraId="72A3D3EC" w14:textId="77777777" w:rsidR="00205DE1" w:rsidRPr="00150460" w:rsidRDefault="00205DE1" w:rsidP="00205DE1">
      <w:pPr>
        <w:ind w:left="720"/>
        <w:rPr>
          <w:rFonts w:ascii="Calibri" w:hAnsi="Calibri" w:cs="Calibri"/>
          <w:b/>
          <w:sz w:val="22"/>
          <w:szCs w:val="22"/>
        </w:rPr>
      </w:pPr>
    </w:p>
    <w:p w14:paraId="728F331A" w14:textId="77777777" w:rsidR="00205DE1" w:rsidRPr="00150460" w:rsidRDefault="00205DE1" w:rsidP="00205DE1">
      <w:pPr>
        <w:numPr>
          <w:ilvl w:val="0"/>
          <w:numId w:val="3"/>
        </w:numPr>
        <w:rPr>
          <w:rFonts w:ascii="Calibri" w:hAnsi="Calibri" w:cs="Calibri"/>
          <w:b/>
          <w:sz w:val="22"/>
          <w:szCs w:val="22"/>
        </w:rPr>
      </w:pPr>
      <w:r w:rsidRPr="00150460">
        <w:rPr>
          <w:rFonts w:ascii="Calibri" w:hAnsi="Calibri" w:cs="Calibri"/>
          <w:b/>
          <w:sz w:val="22"/>
          <w:szCs w:val="22"/>
        </w:rPr>
        <w:t xml:space="preserve">Exceptional medical or social circumstances </w:t>
      </w:r>
      <w:r w:rsidRPr="00150460">
        <w:rPr>
          <w:rFonts w:ascii="Calibri" w:hAnsi="Calibri" w:cs="Calibri"/>
          <w:sz w:val="22"/>
          <w:szCs w:val="22"/>
        </w:rPr>
        <w:t>(see note 2)</w:t>
      </w:r>
    </w:p>
    <w:p w14:paraId="0D0B940D" w14:textId="77777777" w:rsidR="00205DE1" w:rsidRPr="00150460" w:rsidRDefault="00205DE1" w:rsidP="00205DE1">
      <w:pPr>
        <w:rPr>
          <w:rFonts w:ascii="Calibri" w:hAnsi="Calibri" w:cs="Calibri"/>
          <w:b/>
          <w:sz w:val="22"/>
          <w:szCs w:val="22"/>
        </w:rPr>
      </w:pPr>
    </w:p>
    <w:p w14:paraId="6E1E6EDC" w14:textId="77777777" w:rsidR="00205DE1" w:rsidRPr="00150460" w:rsidRDefault="00205DE1" w:rsidP="00205DE1">
      <w:pPr>
        <w:numPr>
          <w:ilvl w:val="0"/>
          <w:numId w:val="3"/>
        </w:numPr>
        <w:rPr>
          <w:rFonts w:ascii="Calibri" w:hAnsi="Calibri" w:cs="Calibri"/>
          <w:b/>
          <w:sz w:val="22"/>
          <w:szCs w:val="22"/>
        </w:rPr>
      </w:pPr>
      <w:r w:rsidRPr="00150460">
        <w:rPr>
          <w:rFonts w:ascii="Calibri" w:hAnsi="Calibri" w:cs="Calibri"/>
          <w:b/>
          <w:sz w:val="22"/>
          <w:szCs w:val="22"/>
        </w:rPr>
        <w:t xml:space="preserve">Children who will have a sibling </w:t>
      </w:r>
      <w:r w:rsidRPr="00150460">
        <w:rPr>
          <w:rFonts w:ascii="Calibri" w:hAnsi="Calibri" w:cs="Calibri"/>
          <w:sz w:val="22"/>
          <w:szCs w:val="22"/>
        </w:rPr>
        <w:t>(see definition</w:t>
      </w:r>
      <w:r w:rsidR="000F534F">
        <w:rPr>
          <w:rFonts w:ascii="Calibri" w:hAnsi="Calibri" w:cs="Calibri"/>
          <w:sz w:val="22"/>
          <w:szCs w:val="22"/>
        </w:rPr>
        <w:t>s</w:t>
      </w:r>
      <w:r w:rsidRPr="00150460">
        <w:rPr>
          <w:rFonts w:ascii="Calibri" w:hAnsi="Calibri" w:cs="Calibri"/>
          <w:sz w:val="22"/>
          <w:szCs w:val="22"/>
        </w:rPr>
        <w:t>)</w:t>
      </w:r>
      <w:r w:rsidRPr="00150460">
        <w:rPr>
          <w:rFonts w:ascii="Calibri" w:hAnsi="Calibri" w:cs="Calibri"/>
          <w:b/>
          <w:sz w:val="22"/>
          <w:szCs w:val="22"/>
        </w:rPr>
        <w:t xml:space="preserve"> at St John’s CofE Primary School at the time of the child’s admission</w:t>
      </w:r>
    </w:p>
    <w:p w14:paraId="0E27B00A" w14:textId="77777777" w:rsidR="00205DE1" w:rsidRPr="00150460" w:rsidRDefault="00205DE1" w:rsidP="00205DE1">
      <w:pPr>
        <w:rPr>
          <w:rFonts w:ascii="Calibri" w:hAnsi="Calibri" w:cs="Calibri"/>
          <w:b/>
          <w:sz w:val="22"/>
          <w:szCs w:val="22"/>
        </w:rPr>
      </w:pPr>
    </w:p>
    <w:p w14:paraId="1955A679" w14:textId="77777777" w:rsidR="00205DE1" w:rsidRPr="00150460" w:rsidRDefault="00205DE1" w:rsidP="00205DE1">
      <w:pPr>
        <w:numPr>
          <w:ilvl w:val="0"/>
          <w:numId w:val="3"/>
        </w:numPr>
        <w:rPr>
          <w:rFonts w:ascii="Calibri" w:hAnsi="Calibri" w:cs="Calibri"/>
          <w:b/>
          <w:sz w:val="22"/>
          <w:szCs w:val="22"/>
        </w:rPr>
      </w:pPr>
      <w:r w:rsidRPr="14C35385">
        <w:rPr>
          <w:rFonts w:ascii="Calibri" w:hAnsi="Calibri" w:cs="Calibri"/>
          <w:b/>
          <w:bCs/>
          <w:sz w:val="22"/>
          <w:szCs w:val="22"/>
        </w:rPr>
        <w:t>Any other children whose parents wish them to attend St John’s Church of England Primary School</w:t>
      </w:r>
    </w:p>
    <w:p w14:paraId="44EAFD9C" w14:textId="1F2EEC89" w:rsidR="00205DE1" w:rsidRPr="00F81E0D" w:rsidRDefault="00205DE1" w:rsidP="36A6401A">
      <w:pPr>
        <w:rPr>
          <w:rFonts w:cs="Calibri"/>
        </w:rPr>
      </w:pPr>
    </w:p>
    <w:p w14:paraId="4C18DFA7" w14:textId="29F74A69" w:rsidR="00205DE1" w:rsidRPr="00F81E0D" w:rsidRDefault="00205DE1" w:rsidP="6A8221A8">
      <w:pPr>
        <w:rPr>
          <w:rFonts w:ascii="Calibri" w:hAnsi="Calibri" w:cs="Calibri"/>
          <w:b/>
          <w:bCs/>
          <w:sz w:val="22"/>
          <w:szCs w:val="22"/>
          <w:u w:val="single"/>
        </w:rPr>
      </w:pPr>
      <w:r w:rsidRPr="5CF6264C">
        <w:rPr>
          <w:rFonts w:ascii="Calibri" w:hAnsi="Calibri" w:cs="Calibri"/>
          <w:b/>
          <w:bCs/>
          <w:sz w:val="22"/>
          <w:szCs w:val="22"/>
          <w:u w:val="single"/>
        </w:rPr>
        <w:t>Application Process</w:t>
      </w:r>
      <w:r w:rsidR="00992553" w:rsidRPr="5CF6264C">
        <w:rPr>
          <w:rFonts w:ascii="Calibri" w:hAnsi="Calibri" w:cs="Calibri"/>
          <w:b/>
          <w:bCs/>
          <w:sz w:val="22"/>
          <w:szCs w:val="22"/>
          <w:u w:val="single"/>
        </w:rPr>
        <w:t xml:space="preserve"> for September 202</w:t>
      </w:r>
      <w:r w:rsidR="082B6FFA" w:rsidRPr="5CF6264C">
        <w:rPr>
          <w:rFonts w:ascii="Calibri" w:hAnsi="Calibri" w:cs="Calibri"/>
          <w:b/>
          <w:bCs/>
          <w:sz w:val="22"/>
          <w:szCs w:val="22"/>
          <w:u w:val="single"/>
        </w:rPr>
        <w:t>7</w:t>
      </w:r>
    </w:p>
    <w:p w14:paraId="4B94D5A5" w14:textId="77777777" w:rsidR="00384B65" w:rsidRPr="00F81E0D" w:rsidRDefault="00384B65" w:rsidP="00205DE1">
      <w:pPr>
        <w:rPr>
          <w:rFonts w:ascii="Calibri" w:hAnsi="Calibri" w:cs="Calibri"/>
          <w:sz w:val="22"/>
          <w:szCs w:val="22"/>
        </w:rPr>
      </w:pPr>
    </w:p>
    <w:p w14:paraId="44265FC0" w14:textId="3B194ADA" w:rsidR="00866181" w:rsidRPr="00DA0D98" w:rsidRDefault="00205DE1" w:rsidP="6A8221A8">
      <w:pPr>
        <w:ind w:left="300"/>
        <w:rPr>
          <w:rFonts w:ascii="Calibri" w:hAnsi="Calibri" w:cs="Calibri"/>
          <w:b/>
          <w:bCs/>
          <w:sz w:val="22"/>
          <w:szCs w:val="22"/>
        </w:rPr>
      </w:pPr>
      <w:r w:rsidRPr="5CF6264C">
        <w:rPr>
          <w:rFonts w:ascii="Calibri" w:hAnsi="Calibri" w:cs="Calibri"/>
          <w:sz w:val="22"/>
          <w:szCs w:val="22"/>
        </w:rPr>
        <w:t>Applications from Surrey residents</w:t>
      </w:r>
      <w:r w:rsidR="00992553" w:rsidRPr="5CF6264C">
        <w:rPr>
          <w:rFonts w:ascii="Calibri" w:hAnsi="Calibri" w:cs="Calibri"/>
          <w:sz w:val="22"/>
          <w:szCs w:val="22"/>
        </w:rPr>
        <w:t xml:space="preserve"> for Reception in September 202</w:t>
      </w:r>
      <w:r w:rsidR="4243D3A1" w:rsidRPr="5CF6264C">
        <w:rPr>
          <w:rFonts w:ascii="Calibri" w:hAnsi="Calibri" w:cs="Calibri"/>
          <w:sz w:val="22"/>
          <w:szCs w:val="22"/>
        </w:rPr>
        <w:t>7</w:t>
      </w:r>
      <w:r w:rsidRPr="5CF6264C">
        <w:rPr>
          <w:rFonts w:ascii="Calibri" w:hAnsi="Calibri" w:cs="Calibri"/>
          <w:sz w:val="22"/>
          <w:szCs w:val="22"/>
        </w:rPr>
        <w:t xml:space="preserve"> must be made in accordance with Surrey County Council’s (SCC) co-ordinated admissions scheme.  Applications should be completed on</w:t>
      </w:r>
      <w:r w:rsidR="00DA0D98" w:rsidRPr="5CF6264C">
        <w:rPr>
          <w:rFonts w:ascii="Calibri" w:hAnsi="Calibri" w:cs="Calibri"/>
          <w:sz w:val="22"/>
          <w:szCs w:val="22"/>
        </w:rPr>
        <w:t xml:space="preserve">-line via the SCC website </w:t>
      </w:r>
      <w:hyperlink r:id="rId13">
        <w:r w:rsidR="00DA0D98" w:rsidRPr="5CF6264C">
          <w:rPr>
            <w:rStyle w:val="Hyperlink"/>
            <w:rFonts w:ascii="Calibri" w:hAnsi="Calibri" w:cs="Calibri"/>
            <w:sz w:val="22"/>
            <w:szCs w:val="22"/>
          </w:rPr>
          <w:t>www.surreycc.gov.uk/admissions</w:t>
        </w:r>
      </w:hyperlink>
      <w:r w:rsidR="00DA0D98" w:rsidRPr="5CF6264C">
        <w:rPr>
          <w:rFonts w:ascii="Calibri" w:hAnsi="Calibri" w:cs="Calibri"/>
          <w:sz w:val="22"/>
          <w:szCs w:val="22"/>
        </w:rPr>
        <w:t xml:space="preserve"> or if a paper copy is required, please contact SCC on 0300 200 1004</w:t>
      </w:r>
      <w:r w:rsidR="004F3359" w:rsidRPr="5CF6264C">
        <w:rPr>
          <w:rFonts w:ascii="Calibri" w:hAnsi="Calibri" w:cs="Calibri"/>
          <w:sz w:val="22"/>
          <w:szCs w:val="22"/>
        </w:rPr>
        <w:t xml:space="preserve">.  </w:t>
      </w:r>
      <w:r w:rsidR="009F2003" w:rsidRPr="5CF6264C">
        <w:rPr>
          <w:rFonts w:ascii="Calibri" w:hAnsi="Calibri" w:cs="Calibri"/>
          <w:sz w:val="22"/>
          <w:szCs w:val="22"/>
        </w:rPr>
        <w:t xml:space="preserve">  Completed </w:t>
      </w:r>
      <w:r w:rsidR="00DA0D98" w:rsidRPr="5CF6264C">
        <w:rPr>
          <w:rFonts w:ascii="Calibri" w:hAnsi="Calibri" w:cs="Calibri"/>
          <w:sz w:val="22"/>
          <w:szCs w:val="22"/>
        </w:rPr>
        <w:t xml:space="preserve">forms must be returned directly to the LA </w:t>
      </w:r>
      <w:r w:rsidR="00DA0D98" w:rsidRPr="5CF6264C">
        <w:rPr>
          <w:rFonts w:ascii="Calibri" w:hAnsi="Calibri" w:cs="Calibri"/>
          <w:b/>
          <w:bCs/>
          <w:sz w:val="22"/>
          <w:szCs w:val="22"/>
        </w:rPr>
        <w:t>by 1</w:t>
      </w:r>
      <w:r w:rsidR="00B8562B" w:rsidRPr="5CF6264C">
        <w:rPr>
          <w:rFonts w:ascii="Calibri" w:hAnsi="Calibri" w:cs="Calibri"/>
          <w:b/>
          <w:bCs/>
          <w:sz w:val="22"/>
          <w:szCs w:val="22"/>
        </w:rPr>
        <w:t>5</w:t>
      </w:r>
      <w:r w:rsidR="00DA0D98" w:rsidRPr="5CF6264C">
        <w:rPr>
          <w:rFonts w:ascii="Calibri" w:hAnsi="Calibri" w:cs="Calibri"/>
          <w:b/>
          <w:bCs/>
          <w:sz w:val="22"/>
          <w:szCs w:val="22"/>
          <w:vertAlign w:val="superscript"/>
        </w:rPr>
        <w:t>th</w:t>
      </w:r>
      <w:r w:rsidR="00992553" w:rsidRPr="5CF6264C">
        <w:rPr>
          <w:rFonts w:ascii="Calibri" w:hAnsi="Calibri" w:cs="Calibri"/>
          <w:b/>
          <w:bCs/>
          <w:sz w:val="22"/>
          <w:szCs w:val="22"/>
        </w:rPr>
        <w:t xml:space="preserve"> January 20</w:t>
      </w:r>
      <w:r w:rsidR="63CFAA3D" w:rsidRPr="5CF6264C">
        <w:rPr>
          <w:rFonts w:ascii="Calibri" w:hAnsi="Calibri" w:cs="Calibri"/>
          <w:b/>
          <w:bCs/>
          <w:sz w:val="22"/>
          <w:szCs w:val="22"/>
        </w:rPr>
        <w:t>2</w:t>
      </w:r>
      <w:r w:rsidR="345AF96E" w:rsidRPr="5CF6264C">
        <w:rPr>
          <w:rFonts w:ascii="Calibri" w:hAnsi="Calibri" w:cs="Calibri"/>
          <w:b/>
          <w:bCs/>
          <w:sz w:val="22"/>
          <w:szCs w:val="22"/>
        </w:rPr>
        <w:t>7</w:t>
      </w:r>
      <w:r w:rsidR="00DA0D98" w:rsidRPr="5CF6264C">
        <w:rPr>
          <w:rFonts w:ascii="Calibri" w:hAnsi="Calibri" w:cs="Calibri"/>
          <w:b/>
          <w:bCs/>
          <w:sz w:val="22"/>
          <w:szCs w:val="22"/>
        </w:rPr>
        <w:t xml:space="preserve">.  </w:t>
      </w:r>
    </w:p>
    <w:p w14:paraId="3DEEC669" w14:textId="77777777" w:rsidR="002940EB" w:rsidRDefault="002940EB" w:rsidP="002940EB">
      <w:pPr>
        <w:ind w:left="300"/>
        <w:rPr>
          <w:rFonts w:ascii="Calibri" w:hAnsi="Calibri" w:cs="Calibri"/>
          <w:sz w:val="22"/>
          <w:szCs w:val="22"/>
        </w:rPr>
      </w:pPr>
    </w:p>
    <w:p w14:paraId="3BB42024" w14:textId="77777777" w:rsidR="00DA0D98" w:rsidRDefault="00DA0D98" w:rsidP="002940EB">
      <w:pPr>
        <w:ind w:left="300"/>
        <w:rPr>
          <w:rFonts w:ascii="Calibri" w:hAnsi="Calibri" w:cs="Calibri"/>
          <w:sz w:val="22"/>
          <w:szCs w:val="22"/>
        </w:rPr>
      </w:pPr>
      <w:r>
        <w:rPr>
          <w:rFonts w:ascii="Calibri" w:hAnsi="Calibri" w:cs="Calibri"/>
          <w:sz w:val="22"/>
          <w:szCs w:val="22"/>
        </w:rPr>
        <w:t>Children start school in September following their 4</w:t>
      </w:r>
      <w:r w:rsidRPr="00DA0D98">
        <w:rPr>
          <w:rFonts w:ascii="Calibri" w:hAnsi="Calibri" w:cs="Calibri"/>
          <w:sz w:val="22"/>
          <w:szCs w:val="22"/>
          <w:vertAlign w:val="superscript"/>
        </w:rPr>
        <w:t>th</w:t>
      </w:r>
      <w:r>
        <w:rPr>
          <w:rFonts w:ascii="Calibri" w:hAnsi="Calibri" w:cs="Calibri"/>
          <w:sz w:val="22"/>
          <w:szCs w:val="22"/>
        </w:rPr>
        <w:t xml:space="preserve"> birthday.  However, parents </w:t>
      </w:r>
      <w:r w:rsidR="003E2B46">
        <w:rPr>
          <w:rFonts w:ascii="Calibri" w:hAnsi="Calibri" w:cs="Calibri"/>
          <w:sz w:val="22"/>
          <w:szCs w:val="22"/>
        </w:rPr>
        <w:t xml:space="preserve">may </w:t>
      </w:r>
      <w:r>
        <w:rPr>
          <w:rFonts w:ascii="Calibri" w:hAnsi="Calibri" w:cs="Calibri"/>
          <w:sz w:val="22"/>
          <w:szCs w:val="22"/>
        </w:rPr>
        <w:t>defer entry to the beginning of the term after their child’s 5</w:t>
      </w:r>
      <w:r w:rsidRPr="00DA0D98">
        <w:rPr>
          <w:rFonts w:ascii="Calibri" w:hAnsi="Calibri" w:cs="Calibri"/>
          <w:sz w:val="22"/>
          <w:szCs w:val="22"/>
          <w:vertAlign w:val="superscript"/>
        </w:rPr>
        <w:t>th</w:t>
      </w:r>
      <w:r>
        <w:rPr>
          <w:rFonts w:ascii="Calibri" w:hAnsi="Calibri" w:cs="Calibri"/>
          <w:sz w:val="22"/>
          <w:szCs w:val="22"/>
        </w:rPr>
        <w:t xml:space="preserve"> birthday, but not beyond the beginning of the summer term in the academic year for which the application is made.  A child may also attend part-time until statutory school age is reached.  </w:t>
      </w:r>
    </w:p>
    <w:p w14:paraId="53128261" w14:textId="1B278A76" w:rsidR="00992553" w:rsidRDefault="00992553" w:rsidP="36A6401A">
      <w:pPr>
        <w:ind w:left="300"/>
        <w:rPr>
          <w:rFonts w:ascii="Calibri" w:hAnsi="Calibri" w:cs="Calibri"/>
          <w:sz w:val="22"/>
          <w:szCs w:val="22"/>
        </w:rPr>
      </w:pPr>
    </w:p>
    <w:p w14:paraId="62486C05" w14:textId="77777777" w:rsidR="00F91523" w:rsidRDefault="00F91523" w:rsidP="002940EB">
      <w:pPr>
        <w:ind w:left="300"/>
        <w:rPr>
          <w:rFonts w:ascii="Calibri" w:hAnsi="Calibri" w:cs="Calibri"/>
          <w:sz w:val="22"/>
          <w:szCs w:val="22"/>
        </w:rPr>
      </w:pPr>
    </w:p>
    <w:p w14:paraId="638C8138" w14:textId="77777777" w:rsidR="00510C75" w:rsidRPr="00510C75" w:rsidRDefault="00E74ADF" w:rsidP="00E74ADF">
      <w:pPr>
        <w:ind w:left="300"/>
        <w:jc w:val="both"/>
        <w:rPr>
          <w:rFonts w:ascii="Calibri" w:hAnsi="Calibri" w:cs="Calibri"/>
          <w:b/>
          <w:bCs/>
          <w:sz w:val="22"/>
          <w:szCs w:val="22"/>
          <w:u w:val="single"/>
        </w:rPr>
      </w:pPr>
      <w:r w:rsidRPr="00510C75">
        <w:rPr>
          <w:rFonts w:ascii="Calibri" w:hAnsi="Calibri" w:cs="Calibri"/>
          <w:b/>
          <w:bCs/>
          <w:sz w:val="22"/>
          <w:szCs w:val="22"/>
          <w:u w:val="single"/>
        </w:rPr>
        <w:t xml:space="preserve">Summer Born Children/Out of Chronological Age Education </w:t>
      </w:r>
    </w:p>
    <w:p w14:paraId="4101652C" w14:textId="77777777" w:rsidR="00510C75" w:rsidRDefault="00510C75" w:rsidP="00E74ADF">
      <w:pPr>
        <w:ind w:left="300"/>
        <w:jc w:val="both"/>
        <w:rPr>
          <w:rFonts w:ascii="Calibri" w:hAnsi="Calibri" w:cs="Calibri"/>
          <w:b/>
          <w:bCs/>
          <w:sz w:val="22"/>
          <w:szCs w:val="22"/>
        </w:rPr>
      </w:pPr>
    </w:p>
    <w:p w14:paraId="091BFFAE" w14:textId="77777777" w:rsidR="00E74ADF" w:rsidRPr="00A81E02" w:rsidRDefault="00E74ADF" w:rsidP="00E74ADF">
      <w:pPr>
        <w:ind w:left="300"/>
        <w:jc w:val="both"/>
        <w:rPr>
          <w:rFonts w:ascii="Calibri" w:hAnsi="Calibri" w:cs="Calibri"/>
          <w:sz w:val="22"/>
          <w:szCs w:val="22"/>
        </w:rPr>
      </w:pPr>
      <w:r w:rsidRPr="00A81E02">
        <w:rPr>
          <w:rFonts w:ascii="Calibri" w:hAnsi="Calibri" w:cs="Calibri"/>
          <w:sz w:val="22"/>
          <w:szCs w:val="22"/>
        </w:rPr>
        <w:t>For children born between 1</w:t>
      </w:r>
      <w:r w:rsidRPr="00A81E02">
        <w:rPr>
          <w:rFonts w:ascii="Calibri" w:hAnsi="Calibri" w:cs="Calibri"/>
          <w:sz w:val="22"/>
          <w:szCs w:val="22"/>
          <w:vertAlign w:val="superscript"/>
        </w:rPr>
        <w:t>st</w:t>
      </w:r>
      <w:r w:rsidRPr="00A81E02">
        <w:rPr>
          <w:rFonts w:ascii="Calibri" w:hAnsi="Calibri" w:cs="Calibri"/>
          <w:sz w:val="22"/>
          <w:szCs w:val="22"/>
        </w:rPr>
        <w:t xml:space="preserve"> April and 31</w:t>
      </w:r>
      <w:r w:rsidRPr="00A81E02">
        <w:rPr>
          <w:rFonts w:ascii="Calibri" w:hAnsi="Calibri" w:cs="Calibri"/>
          <w:sz w:val="22"/>
          <w:szCs w:val="22"/>
          <w:vertAlign w:val="superscript"/>
        </w:rPr>
        <w:t>st</w:t>
      </w:r>
      <w:r w:rsidRPr="00A81E02">
        <w:rPr>
          <w:rFonts w:ascii="Calibri" w:hAnsi="Calibri" w:cs="Calibri"/>
          <w:sz w:val="22"/>
          <w:szCs w:val="22"/>
        </w:rPr>
        <w:t xml:space="preserve"> August, parents may decide to </w:t>
      </w:r>
      <w:r w:rsidR="005C24FA" w:rsidRPr="00A81E02">
        <w:rPr>
          <w:rFonts w:ascii="Calibri" w:hAnsi="Calibri" w:cs="Calibri"/>
          <w:sz w:val="22"/>
          <w:szCs w:val="22"/>
        </w:rPr>
        <w:t>delay admission</w:t>
      </w:r>
      <w:r w:rsidRPr="00A81E02">
        <w:rPr>
          <w:rFonts w:ascii="Calibri" w:hAnsi="Calibri" w:cs="Calibri"/>
          <w:sz w:val="22"/>
          <w:szCs w:val="22"/>
        </w:rPr>
        <w:t xml:space="preserve"> to school until the term </w:t>
      </w:r>
      <w:r w:rsidRPr="00A81E02">
        <w:rPr>
          <w:rFonts w:ascii="Calibri" w:hAnsi="Calibri" w:cs="Calibri"/>
          <w:i/>
          <w:sz w:val="22"/>
          <w:szCs w:val="22"/>
        </w:rPr>
        <w:t>after</w:t>
      </w:r>
      <w:r w:rsidRPr="00A81E02">
        <w:rPr>
          <w:rFonts w:ascii="Calibri" w:hAnsi="Calibri" w:cs="Calibri"/>
          <w:sz w:val="22"/>
          <w:szCs w:val="22"/>
        </w:rPr>
        <w:t xml:space="preserve"> their child </w:t>
      </w:r>
      <w:r w:rsidR="00510C75">
        <w:rPr>
          <w:rFonts w:ascii="Calibri" w:hAnsi="Calibri" w:cs="Calibri"/>
          <w:sz w:val="22"/>
          <w:szCs w:val="22"/>
        </w:rPr>
        <w:t xml:space="preserve">turns 5 </w:t>
      </w:r>
      <w:r w:rsidR="005C24FA" w:rsidRPr="00A81E02">
        <w:rPr>
          <w:rFonts w:ascii="Calibri" w:hAnsi="Calibri" w:cs="Calibri"/>
          <w:sz w:val="22"/>
          <w:szCs w:val="22"/>
        </w:rPr>
        <w:t>i.e.</w:t>
      </w:r>
      <w:r w:rsidRPr="00A81E02">
        <w:rPr>
          <w:rFonts w:ascii="Calibri" w:hAnsi="Calibri" w:cs="Calibri"/>
          <w:sz w:val="22"/>
          <w:szCs w:val="22"/>
        </w:rPr>
        <w:t xml:space="preserve"> when statutory school age is reached.  In such a scenario a child would normally start school the following year in Year 1, missing out on Reception. However, a parent may request that their child i</w:t>
      </w:r>
      <w:r w:rsidR="00510C75">
        <w:rPr>
          <w:rFonts w:ascii="Calibri" w:hAnsi="Calibri" w:cs="Calibri"/>
          <w:sz w:val="22"/>
          <w:szCs w:val="22"/>
        </w:rPr>
        <w:t xml:space="preserve">s </w:t>
      </w:r>
      <w:r w:rsidR="00510C75">
        <w:rPr>
          <w:rFonts w:ascii="Calibri" w:hAnsi="Calibri" w:cs="Calibri"/>
          <w:sz w:val="22"/>
          <w:szCs w:val="22"/>
        </w:rPr>
        <w:lastRenderedPageBreak/>
        <w:t>admitted to Reception instead</w:t>
      </w:r>
      <w:r w:rsidRPr="00A81E02">
        <w:rPr>
          <w:rFonts w:ascii="Calibri" w:hAnsi="Calibri" w:cs="Calibri"/>
          <w:sz w:val="22"/>
          <w:szCs w:val="22"/>
        </w:rPr>
        <w:t xml:space="preserve"> meaning that the child would be educated outside their correct year group.  </w:t>
      </w:r>
      <w:r w:rsidR="00901E49" w:rsidRPr="004E56A3">
        <w:rPr>
          <w:rFonts w:ascii="Calibri" w:hAnsi="Calibri"/>
          <w:sz w:val="22"/>
          <w:szCs w:val="22"/>
        </w:rPr>
        <w:t>Applications outside the normal age group can be made to other year groups at the school. If parents wish to apply for their child to be placed within a different year group, they</w:t>
      </w:r>
      <w:r w:rsidR="00901E49" w:rsidRPr="008D3B8D">
        <w:t xml:space="preserve"> </w:t>
      </w:r>
      <w:r w:rsidRPr="00A81E02">
        <w:rPr>
          <w:rFonts w:ascii="Calibri" w:hAnsi="Calibri" w:cs="Calibri"/>
          <w:sz w:val="22"/>
          <w:szCs w:val="22"/>
        </w:rPr>
        <w:t xml:space="preserve">should discuss their wishes with the Headteacher, stating clearly why they feel admission to a different year group would be appropriate, including any supporting documentary evidence if they wish.  The </w:t>
      </w:r>
      <w:r w:rsidR="00DB0481">
        <w:rPr>
          <w:rFonts w:ascii="Calibri" w:hAnsi="Calibri" w:cs="Calibri"/>
          <w:sz w:val="22"/>
          <w:szCs w:val="22"/>
        </w:rPr>
        <w:t>local committee</w:t>
      </w:r>
      <w:r w:rsidRPr="00A81E02">
        <w:rPr>
          <w:rFonts w:ascii="Calibri" w:hAnsi="Calibri" w:cs="Calibri"/>
          <w:sz w:val="22"/>
          <w:szCs w:val="22"/>
        </w:rPr>
        <w:t xml:space="preserve"> will then </w:t>
      </w:r>
      <w:proofErr w:type="gramStart"/>
      <w:r w:rsidRPr="00A81E02">
        <w:rPr>
          <w:rFonts w:ascii="Calibri" w:hAnsi="Calibri" w:cs="Calibri"/>
          <w:sz w:val="22"/>
          <w:szCs w:val="22"/>
        </w:rPr>
        <w:t>make a decision</w:t>
      </w:r>
      <w:proofErr w:type="gramEnd"/>
      <w:r w:rsidRPr="00A81E02">
        <w:rPr>
          <w:rFonts w:ascii="Calibri" w:hAnsi="Calibri" w:cs="Calibri"/>
          <w:sz w:val="22"/>
          <w:szCs w:val="22"/>
        </w:rPr>
        <w:t xml:space="preserve"> as to which year group the child should enter in the following year, based on the </w:t>
      </w:r>
      <w:proofErr w:type="gramStart"/>
      <w:r w:rsidRPr="00A81E02">
        <w:rPr>
          <w:rFonts w:ascii="Calibri" w:hAnsi="Calibri" w:cs="Calibri"/>
          <w:sz w:val="22"/>
          <w:szCs w:val="22"/>
        </w:rPr>
        <w:t>particular circumstances</w:t>
      </w:r>
      <w:proofErr w:type="gramEnd"/>
      <w:r w:rsidRPr="00A81E02">
        <w:rPr>
          <w:rFonts w:ascii="Calibri" w:hAnsi="Calibri" w:cs="Calibri"/>
          <w:sz w:val="22"/>
          <w:szCs w:val="22"/>
        </w:rPr>
        <w:t xml:space="preserve"> of each case and in the best interests of the child.  The Headteacher’s views will be </w:t>
      </w:r>
      <w:proofErr w:type="gramStart"/>
      <w:r w:rsidRPr="00A81E02">
        <w:rPr>
          <w:rFonts w:ascii="Calibri" w:hAnsi="Calibri" w:cs="Calibri"/>
          <w:sz w:val="22"/>
          <w:szCs w:val="22"/>
        </w:rPr>
        <w:t>taken into account</w:t>
      </w:r>
      <w:proofErr w:type="gramEnd"/>
      <w:r w:rsidRPr="00A81E02">
        <w:rPr>
          <w:rFonts w:ascii="Calibri" w:hAnsi="Calibri" w:cs="Calibri"/>
          <w:sz w:val="22"/>
          <w:szCs w:val="22"/>
        </w:rPr>
        <w:t xml:space="preserve"> and reasons for the decision shared in writing with parents.  However, please note that the school cannot ‘reserve’ a place either in Reception or Year 1 for the following year, when a fresh application must be made.  For further information and other out of correct year group requests, please see </w:t>
      </w:r>
      <w:hyperlink r:id="rId14" w:history="1">
        <w:r w:rsidRPr="00A81E02">
          <w:rPr>
            <w:rStyle w:val="Hyperlink"/>
            <w:rFonts w:ascii="Calibri" w:hAnsi="Calibri" w:cs="Calibri"/>
            <w:sz w:val="22"/>
            <w:szCs w:val="22"/>
          </w:rPr>
          <w:t>www.surreycc.gov.uk/admissions</w:t>
        </w:r>
      </w:hyperlink>
      <w:r w:rsidRPr="00A81E02">
        <w:rPr>
          <w:rFonts w:ascii="Calibri" w:hAnsi="Calibri" w:cs="Calibri"/>
          <w:sz w:val="22"/>
          <w:szCs w:val="22"/>
        </w:rPr>
        <w:t xml:space="preserve"> </w:t>
      </w:r>
    </w:p>
    <w:p w14:paraId="4B99056E" w14:textId="77777777" w:rsidR="00E74ADF" w:rsidRDefault="00E74ADF" w:rsidP="002940EB">
      <w:pPr>
        <w:ind w:left="300"/>
        <w:rPr>
          <w:rFonts w:ascii="Calibri" w:hAnsi="Calibri" w:cs="Calibri"/>
          <w:sz w:val="22"/>
          <w:szCs w:val="22"/>
        </w:rPr>
      </w:pPr>
    </w:p>
    <w:p w14:paraId="09984FEE" w14:textId="77777777" w:rsidR="00150460" w:rsidRDefault="00DA0D98" w:rsidP="00150460">
      <w:pPr>
        <w:ind w:firstLine="300"/>
        <w:rPr>
          <w:rFonts w:ascii="Calibri" w:hAnsi="Calibri" w:cs="Calibri"/>
          <w:b/>
          <w:i/>
          <w:sz w:val="22"/>
          <w:szCs w:val="22"/>
        </w:rPr>
      </w:pPr>
      <w:r w:rsidRPr="00DA0D98">
        <w:rPr>
          <w:rFonts w:ascii="Calibri" w:hAnsi="Calibri" w:cs="Calibri"/>
          <w:b/>
          <w:i/>
          <w:sz w:val="22"/>
          <w:szCs w:val="22"/>
        </w:rPr>
        <w:t xml:space="preserve">Please note that attendance at our nursery does </w:t>
      </w:r>
      <w:r w:rsidRPr="00E74ADF">
        <w:rPr>
          <w:rFonts w:ascii="Calibri" w:hAnsi="Calibri" w:cs="Calibri"/>
          <w:b/>
          <w:i/>
          <w:sz w:val="22"/>
          <w:szCs w:val="22"/>
          <w:u w:val="single"/>
        </w:rPr>
        <w:t>not</w:t>
      </w:r>
      <w:r w:rsidRPr="00DA0D98">
        <w:rPr>
          <w:rFonts w:ascii="Calibri" w:hAnsi="Calibri" w:cs="Calibri"/>
          <w:b/>
          <w:i/>
          <w:sz w:val="22"/>
          <w:szCs w:val="22"/>
        </w:rPr>
        <w:t xml:space="preserve"> </w:t>
      </w:r>
      <w:r w:rsidR="00603201" w:rsidRPr="0016237D">
        <w:rPr>
          <w:rFonts w:ascii="Calibri" w:hAnsi="Calibri" w:cs="Calibri"/>
          <w:b/>
          <w:i/>
          <w:sz w:val="22"/>
          <w:szCs w:val="22"/>
        </w:rPr>
        <w:t>give priority</w:t>
      </w:r>
      <w:r w:rsidRPr="00DA0D98">
        <w:rPr>
          <w:rFonts w:ascii="Calibri" w:hAnsi="Calibri" w:cs="Calibri"/>
          <w:b/>
          <w:i/>
          <w:sz w:val="22"/>
          <w:szCs w:val="22"/>
        </w:rPr>
        <w:t xml:space="preserve"> admission to </w:t>
      </w:r>
      <w:r w:rsidR="00150460">
        <w:rPr>
          <w:rFonts w:ascii="Calibri" w:hAnsi="Calibri" w:cs="Calibri"/>
          <w:b/>
          <w:i/>
          <w:sz w:val="22"/>
          <w:szCs w:val="22"/>
        </w:rPr>
        <w:t xml:space="preserve">Reception.  </w:t>
      </w:r>
      <w:r w:rsidRPr="00DA0D98">
        <w:rPr>
          <w:rFonts w:ascii="Calibri" w:hAnsi="Calibri" w:cs="Calibri"/>
          <w:b/>
          <w:i/>
          <w:sz w:val="22"/>
          <w:szCs w:val="22"/>
        </w:rPr>
        <w:t xml:space="preserve">If your child is </w:t>
      </w:r>
    </w:p>
    <w:p w14:paraId="2B1E286D" w14:textId="77777777" w:rsidR="00DA0D98" w:rsidRDefault="00150460" w:rsidP="00DA0D98">
      <w:pPr>
        <w:rPr>
          <w:rFonts w:ascii="Calibri" w:hAnsi="Calibri" w:cs="Calibri"/>
          <w:b/>
          <w:i/>
          <w:sz w:val="22"/>
          <w:szCs w:val="22"/>
        </w:rPr>
      </w:pPr>
      <w:r>
        <w:rPr>
          <w:rFonts w:ascii="Calibri" w:hAnsi="Calibri" w:cs="Calibri"/>
          <w:b/>
          <w:i/>
          <w:sz w:val="22"/>
          <w:szCs w:val="22"/>
        </w:rPr>
        <w:t xml:space="preserve">      c</w:t>
      </w:r>
      <w:r w:rsidR="00DA0D98" w:rsidRPr="00DA0D98">
        <w:rPr>
          <w:rFonts w:ascii="Calibri" w:hAnsi="Calibri" w:cs="Calibri"/>
          <w:b/>
          <w:i/>
          <w:sz w:val="22"/>
          <w:szCs w:val="22"/>
        </w:rPr>
        <w:t>urrently</w:t>
      </w:r>
      <w:r>
        <w:rPr>
          <w:rFonts w:ascii="Calibri" w:hAnsi="Calibri" w:cs="Calibri"/>
          <w:b/>
          <w:i/>
          <w:sz w:val="22"/>
          <w:szCs w:val="22"/>
        </w:rPr>
        <w:t xml:space="preserve"> </w:t>
      </w:r>
      <w:r w:rsidR="00DA0D98" w:rsidRPr="00DA0D98">
        <w:rPr>
          <w:rFonts w:ascii="Calibri" w:hAnsi="Calibri" w:cs="Calibri"/>
          <w:b/>
          <w:i/>
          <w:sz w:val="22"/>
          <w:szCs w:val="22"/>
        </w:rPr>
        <w:t xml:space="preserve">attending the nursery, you must officially apply </w:t>
      </w:r>
      <w:r w:rsidR="00DA0D98">
        <w:rPr>
          <w:rFonts w:ascii="Calibri" w:hAnsi="Calibri" w:cs="Calibri"/>
          <w:b/>
          <w:i/>
          <w:sz w:val="22"/>
          <w:szCs w:val="22"/>
        </w:rPr>
        <w:t xml:space="preserve">for a school place as </w:t>
      </w:r>
      <w:r w:rsidR="00DA0D98" w:rsidRPr="00DA0D98">
        <w:rPr>
          <w:rFonts w:ascii="Calibri" w:hAnsi="Calibri" w:cs="Calibri"/>
          <w:b/>
          <w:i/>
          <w:sz w:val="22"/>
          <w:szCs w:val="22"/>
        </w:rPr>
        <w:t>abov</w:t>
      </w:r>
      <w:r w:rsidR="00E74ADF">
        <w:rPr>
          <w:rFonts w:ascii="Calibri" w:hAnsi="Calibri" w:cs="Calibri"/>
          <w:b/>
          <w:i/>
          <w:sz w:val="22"/>
          <w:szCs w:val="22"/>
        </w:rPr>
        <w:t>e.</w:t>
      </w:r>
    </w:p>
    <w:p w14:paraId="1299C43A" w14:textId="77777777" w:rsidR="00E74ADF" w:rsidRPr="00DA0D98" w:rsidRDefault="00E74ADF" w:rsidP="00DA0D98">
      <w:pPr>
        <w:rPr>
          <w:rFonts w:ascii="Calibri" w:hAnsi="Calibri" w:cs="Calibri"/>
          <w:b/>
          <w:i/>
          <w:sz w:val="22"/>
          <w:szCs w:val="22"/>
        </w:rPr>
      </w:pPr>
    </w:p>
    <w:p w14:paraId="25546E3C" w14:textId="77777777" w:rsidR="00DA0D98" w:rsidRDefault="00DA0D98" w:rsidP="002940EB">
      <w:pPr>
        <w:ind w:left="300"/>
        <w:rPr>
          <w:rFonts w:ascii="Calibri" w:hAnsi="Calibri" w:cs="Calibri"/>
          <w:b/>
          <w:sz w:val="22"/>
          <w:szCs w:val="22"/>
          <w:u w:val="single"/>
        </w:rPr>
      </w:pPr>
      <w:r w:rsidRPr="00DA0D98">
        <w:rPr>
          <w:rFonts w:ascii="Calibri" w:hAnsi="Calibri" w:cs="Calibri"/>
          <w:b/>
          <w:sz w:val="22"/>
          <w:szCs w:val="22"/>
          <w:u w:val="single"/>
        </w:rPr>
        <w:t>Notes</w:t>
      </w:r>
    </w:p>
    <w:p w14:paraId="4DDBEF00" w14:textId="77777777" w:rsidR="00DA0D98" w:rsidRDefault="00DA0D98" w:rsidP="002940EB">
      <w:pPr>
        <w:ind w:left="300"/>
        <w:rPr>
          <w:rFonts w:ascii="Calibri" w:hAnsi="Calibri" w:cs="Calibri"/>
          <w:b/>
          <w:sz w:val="22"/>
          <w:szCs w:val="22"/>
          <w:u w:val="single"/>
        </w:rPr>
      </w:pPr>
    </w:p>
    <w:p w14:paraId="28FF759C" w14:textId="77777777" w:rsidR="0016237D" w:rsidRPr="0016237D" w:rsidRDefault="00DA0D98" w:rsidP="0016237D">
      <w:pPr>
        <w:numPr>
          <w:ilvl w:val="0"/>
          <w:numId w:val="4"/>
        </w:numPr>
        <w:rPr>
          <w:rFonts w:ascii="Calibri" w:hAnsi="Calibri" w:cs="Calibri"/>
          <w:sz w:val="22"/>
          <w:szCs w:val="22"/>
        </w:rPr>
      </w:pPr>
      <w:r w:rsidRPr="0016237D">
        <w:rPr>
          <w:rFonts w:ascii="Calibri" w:hAnsi="Calibri" w:cs="Calibri"/>
          <w:b/>
          <w:sz w:val="22"/>
          <w:szCs w:val="22"/>
        </w:rPr>
        <w:t>Looked After and previously Looked After Children</w:t>
      </w:r>
      <w:r w:rsidR="00712D77">
        <w:rPr>
          <w:rFonts w:ascii="Calibri" w:hAnsi="Calibri" w:cs="Calibri"/>
          <w:b/>
          <w:sz w:val="22"/>
          <w:szCs w:val="22"/>
        </w:rPr>
        <w:t xml:space="preserve">, </w:t>
      </w:r>
      <w:r w:rsidR="00712D77" w:rsidRPr="00712D77">
        <w:rPr>
          <w:rFonts w:ascii="Calibri" w:hAnsi="Calibri" w:cs="Calibri"/>
          <w:b/>
          <w:sz w:val="22"/>
          <w:szCs w:val="22"/>
        </w:rPr>
        <w:t>including those who appear (to the Admission Authority) to have been in state care outside England and ceased to be in state care as a result of being adopted</w:t>
      </w:r>
      <w:r w:rsidRPr="0016237D">
        <w:rPr>
          <w:rFonts w:ascii="Calibri" w:hAnsi="Calibri" w:cs="Calibri"/>
          <w:sz w:val="22"/>
          <w:szCs w:val="22"/>
        </w:rPr>
        <w:t xml:space="preserve"> – </w:t>
      </w:r>
      <w:r w:rsidR="0016237D" w:rsidRPr="0016237D">
        <w:rPr>
          <w:rFonts w:ascii="Calibri" w:hAnsi="Calibri" w:cs="Calibri"/>
          <w:sz w:val="22"/>
          <w:szCs w:val="22"/>
        </w:rPr>
        <w:t>children who are in the care of the LA or provided with accommodation by a LA in accordance with S.22 of the Children Act 1989; or children who were in the care of the LA or provided with accommodation by a LA and who left that care through adoption, Child Arrangement Order or Special Guardianship Order.  Official confirmation of the child’s status must be submitted at the time of application.</w:t>
      </w:r>
    </w:p>
    <w:p w14:paraId="3461D779" w14:textId="77777777" w:rsidR="00DA0D98" w:rsidRPr="0016237D" w:rsidRDefault="00DA0D98" w:rsidP="0016237D">
      <w:pPr>
        <w:ind w:left="660"/>
        <w:rPr>
          <w:rFonts w:ascii="Calibri" w:hAnsi="Calibri" w:cs="Calibri"/>
          <w:sz w:val="22"/>
          <w:szCs w:val="22"/>
        </w:rPr>
      </w:pPr>
    </w:p>
    <w:p w14:paraId="0EB75BE3" w14:textId="77777777" w:rsidR="00DA0D98" w:rsidRDefault="00DA0D98" w:rsidP="00DA0D98">
      <w:pPr>
        <w:pStyle w:val="Default"/>
        <w:numPr>
          <w:ilvl w:val="0"/>
          <w:numId w:val="4"/>
        </w:numPr>
        <w:jc w:val="both"/>
        <w:rPr>
          <w:rFonts w:ascii="Calibri" w:eastAsia="Times New Roman" w:hAnsi="Calibri" w:cs="Calibri"/>
          <w:bCs/>
          <w:color w:val="auto"/>
          <w:sz w:val="22"/>
          <w:szCs w:val="22"/>
        </w:rPr>
      </w:pPr>
      <w:r w:rsidRPr="00DA0D98">
        <w:rPr>
          <w:rFonts w:ascii="Calibri" w:hAnsi="Calibri" w:cs="Calibri"/>
          <w:b/>
          <w:color w:val="auto"/>
          <w:sz w:val="22"/>
          <w:szCs w:val="22"/>
        </w:rPr>
        <w:t xml:space="preserve">Exceptional Medical or Social circumstances </w:t>
      </w:r>
      <w:r w:rsidRPr="00DA0D98">
        <w:rPr>
          <w:rFonts w:ascii="Calibri" w:hAnsi="Calibri" w:cs="Calibri"/>
          <w:color w:val="auto"/>
          <w:sz w:val="22"/>
          <w:szCs w:val="22"/>
        </w:rPr>
        <w:t xml:space="preserve">– </w:t>
      </w:r>
      <w:r w:rsidRPr="00DA0D98">
        <w:rPr>
          <w:rFonts w:ascii="Calibri" w:eastAsia="Times New Roman" w:hAnsi="Calibri" w:cs="Calibri"/>
          <w:bCs/>
          <w:color w:val="auto"/>
          <w:sz w:val="22"/>
          <w:szCs w:val="22"/>
        </w:rPr>
        <w:t xml:space="preserve">a child who has a serious medical condition or if there are sensitive family circumstances which make it </w:t>
      </w:r>
      <w:r w:rsidRPr="00DA0D98">
        <w:rPr>
          <w:rFonts w:ascii="Calibri" w:eastAsia="Times New Roman" w:hAnsi="Calibri" w:cs="Calibri"/>
          <w:b/>
          <w:bCs/>
          <w:i/>
          <w:color w:val="auto"/>
          <w:sz w:val="22"/>
          <w:szCs w:val="22"/>
        </w:rPr>
        <w:t>essential</w:t>
      </w:r>
      <w:r w:rsidRPr="00DA0D98">
        <w:rPr>
          <w:rFonts w:ascii="Calibri" w:eastAsia="Times New Roman" w:hAnsi="Calibri" w:cs="Calibri"/>
          <w:b/>
          <w:bCs/>
          <w:color w:val="auto"/>
          <w:sz w:val="22"/>
          <w:szCs w:val="22"/>
        </w:rPr>
        <w:t xml:space="preserve"> </w:t>
      </w:r>
      <w:r w:rsidRPr="00DA0D98">
        <w:rPr>
          <w:rFonts w:ascii="Calibri" w:eastAsia="Times New Roman" w:hAnsi="Calibri" w:cs="Calibri"/>
          <w:bCs/>
          <w:color w:val="auto"/>
          <w:sz w:val="22"/>
          <w:szCs w:val="22"/>
        </w:rPr>
        <w:t xml:space="preserve">that the child </w:t>
      </w:r>
      <w:r>
        <w:rPr>
          <w:rFonts w:ascii="Calibri" w:eastAsia="Times New Roman" w:hAnsi="Calibri" w:cs="Calibri"/>
          <w:bCs/>
          <w:color w:val="auto"/>
          <w:sz w:val="22"/>
          <w:szCs w:val="22"/>
        </w:rPr>
        <w:t xml:space="preserve">attend St John’s CofE Primary School </w:t>
      </w:r>
      <w:r w:rsidRPr="00DA0D98">
        <w:rPr>
          <w:rFonts w:ascii="Calibri" w:eastAsia="Times New Roman" w:hAnsi="Calibri" w:cs="Calibri"/>
          <w:bCs/>
          <w:color w:val="auto"/>
          <w:sz w:val="22"/>
          <w:szCs w:val="22"/>
        </w:rPr>
        <w:t xml:space="preserve">  rather than any other. Appropriate documentary evidence from a Consultant Doctor (a letter from a General Practitioner alone will not suffice) or from the relevant support services must be submitted at the time of application, making clear why attendance at this school is essential. The </w:t>
      </w:r>
      <w:r w:rsidR="00DB0481">
        <w:rPr>
          <w:rFonts w:ascii="Calibri" w:eastAsia="Times New Roman" w:hAnsi="Calibri" w:cs="Calibri"/>
          <w:bCs/>
          <w:color w:val="auto"/>
          <w:sz w:val="22"/>
          <w:szCs w:val="22"/>
        </w:rPr>
        <w:t>local committee</w:t>
      </w:r>
      <w:r w:rsidRPr="00DA0D98">
        <w:rPr>
          <w:rFonts w:ascii="Calibri" w:eastAsia="Times New Roman" w:hAnsi="Calibri" w:cs="Calibri"/>
          <w:bCs/>
          <w:color w:val="auto"/>
          <w:sz w:val="22"/>
          <w:szCs w:val="22"/>
        </w:rPr>
        <w:t xml:space="preserve"> will assess such evidence and </w:t>
      </w:r>
      <w:proofErr w:type="gramStart"/>
      <w:r w:rsidRPr="00DA0D98">
        <w:rPr>
          <w:rFonts w:ascii="Calibri" w:eastAsia="Times New Roman" w:hAnsi="Calibri" w:cs="Calibri"/>
          <w:bCs/>
          <w:color w:val="auto"/>
          <w:sz w:val="22"/>
          <w:szCs w:val="22"/>
        </w:rPr>
        <w:t>make a decision</w:t>
      </w:r>
      <w:proofErr w:type="gramEnd"/>
      <w:r w:rsidRPr="00DA0D98">
        <w:rPr>
          <w:rFonts w:ascii="Calibri" w:eastAsia="Times New Roman" w:hAnsi="Calibri" w:cs="Calibri"/>
          <w:bCs/>
          <w:color w:val="auto"/>
          <w:sz w:val="22"/>
          <w:szCs w:val="22"/>
        </w:rPr>
        <w:t xml:space="preserve"> on each individual case. </w:t>
      </w:r>
    </w:p>
    <w:p w14:paraId="3CF2D8B6" w14:textId="77777777" w:rsidR="00992553" w:rsidRPr="00DA0D98" w:rsidRDefault="00992553" w:rsidP="00992553">
      <w:pPr>
        <w:pStyle w:val="Default"/>
        <w:ind w:left="660"/>
        <w:jc w:val="both"/>
        <w:rPr>
          <w:rFonts w:ascii="Calibri" w:eastAsia="Times New Roman" w:hAnsi="Calibri" w:cs="Calibri"/>
          <w:bCs/>
          <w:color w:val="auto"/>
          <w:sz w:val="22"/>
          <w:szCs w:val="22"/>
        </w:rPr>
      </w:pPr>
    </w:p>
    <w:p w14:paraId="5DA4709B" w14:textId="77777777" w:rsidR="00DA0D98" w:rsidRDefault="00DA0D98" w:rsidP="00DA0D98">
      <w:pPr>
        <w:pStyle w:val="Default"/>
        <w:ind w:left="660"/>
        <w:jc w:val="both"/>
        <w:rPr>
          <w:rFonts w:ascii="Calibri" w:eastAsia="Times New Roman" w:hAnsi="Calibri" w:cs="Calibri"/>
          <w:bCs/>
          <w:color w:val="auto"/>
          <w:sz w:val="22"/>
          <w:szCs w:val="22"/>
        </w:rPr>
      </w:pPr>
      <w:r w:rsidRPr="00DA0D98">
        <w:rPr>
          <w:rFonts w:ascii="Calibri" w:eastAsia="Times New Roman" w:hAnsi="Calibri" w:cs="Calibri"/>
          <w:b/>
          <w:bCs/>
          <w:color w:val="auto"/>
          <w:sz w:val="22"/>
          <w:szCs w:val="22"/>
        </w:rPr>
        <w:t>N.B</w:t>
      </w:r>
      <w:r w:rsidRPr="00DA0D98">
        <w:rPr>
          <w:rFonts w:ascii="Calibri" w:eastAsia="Times New Roman" w:hAnsi="Calibri" w:cs="Calibri"/>
          <w:bCs/>
          <w:color w:val="auto"/>
          <w:sz w:val="22"/>
          <w:szCs w:val="22"/>
        </w:rPr>
        <w:t xml:space="preserve">. All schools are expected to support children with more common medical conditions such as asthma, nut allergies and stress-related symptoms. </w:t>
      </w:r>
    </w:p>
    <w:p w14:paraId="0FB78278" w14:textId="77777777" w:rsidR="001E4E46" w:rsidRPr="00F81E0D" w:rsidRDefault="001E4E46" w:rsidP="00C47A87">
      <w:pPr>
        <w:rPr>
          <w:rFonts w:ascii="Calibri" w:hAnsi="Calibri" w:cs="Calibri"/>
          <w:sz w:val="22"/>
          <w:szCs w:val="22"/>
        </w:rPr>
      </w:pPr>
    </w:p>
    <w:p w14:paraId="32E1BFAF" w14:textId="77777777" w:rsidR="001E4E46" w:rsidRPr="001E4E46" w:rsidRDefault="001E4E46" w:rsidP="001E4E46">
      <w:pPr>
        <w:rPr>
          <w:rFonts w:ascii="Calibri" w:hAnsi="Calibri" w:cs="Calibri"/>
          <w:b/>
          <w:sz w:val="22"/>
          <w:szCs w:val="22"/>
          <w:u w:val="single"/>
        </w:rPr>
      </w:pPr>
      <w:r w:rsidRPr="001E4E46">
        <w:rPr>
          <w:rFonts w:ascii="Calibri" w:hAnsi="Calibri" w:cs="Calibri"/>
          <w:b/>
          <w:sz w:val="22"/>
          <w:szCs w:val="22"/>
          <w:u w:val="single"/>
        </w:rPr>
        <w:t>Definitions</w:t>
      </w:r>
    </w:p>
    <w:p w14:paraId="1FC39945" w14:textId="77777777" w:rsidR="001E4E46" w:rsidRDefault="001E4E46" w:rsidP="001E4E46">
      <w:pPr>
        <w:rPr>
          <w:rFonts w:ascii="Calibri" w:hAnsi="Calibri" w:cs="Calibri"/>
          <w:sz w:val="22"/>
          <w:szCs w:val="22"/>
        </w:rPr>
      </w:pPr>
    </w:p>
    <w:p w14:paraId="1C2D26C2" w14:textId="77777777" w:rsidR="001E4E46" w:rsidRPr="0008352E" w:rsidRDefault="001E4E46" w:rsidP="001E4E46">
      <w:pPr>
        <w:rPr>
          <w:rFonts w:ascii="Calibri" w:hAnsi="Calibri" w:cs="Calibri"/>
          <w:sz w:val="22"/>
          <w:szCs w:val="22"/>
        </w:rPr>
      </w:pPr>
      <w:r w:rsidRPr="0008352E">
        <w:rPr>
          <w:rFonts w:ascii="Calibri" w:hAnsi="Calibri" w:cs="Calibri"/>
          <w:b/>
          <w:sz w:val="22"/>
          <w:szCs w:val="22"/>
        </w:rPr>
        <w:t>Sibling</w:t>
      </w:r>
      <w:r w:rsidRPr="0008352E">
        <w:rPr>
          <w:rFonts w:ascii="Calibri" w:hAnsi="Calibri" w:cs="Calibri"/>
          <w:sz w:val="22"/>
          <w:szCs w:val="22"/>
        </w:rPr>
        <w:t xml:space="preserve"> –brother/sister, half-brother/sister, </w:t>
      </w:r>
      <w:proofErr w:type="gramStart"/>
      <w:r w:rsidRPr="0008352E">
        <w:rPr>
          <w:rFonts w:ascii="Calibri" w:hAnsi="Calibri" w:cs="Calibri"/>
          <w:sz w:val="22"/>
          <w:szCs w:val="22"/>
        </w:rPr>
        <w:t>step-brother</w:t>
      </w:r>
      <w:proofErr w:type="gramEnd"/>
      <w:r w:rsidRPr="0008352E">
        <w:rPr>
          <w:rFonts w:ascii="Calibri" w:hAnsi="Calibri" w:cs="Calibri"/>
          <w:sz w:val="22"/>
          <w:szCs w:val="22"/>
        </w:rPr>
        <w:t>/sister, adoptive brother/sister or foster children</w:t>
      </w:r>
      <w:r w:rsidR="00F91523">
        <w:rPr>
          <w:rFonts w:ascii="Calibri" w:hAnsi="Calibri" w:cs="Calibri"/>
          <w:sz w:val="22"/>
          <w:szCs w:val="22"/>
        </w:rPr>
        <w:t>, all</w:t>
      </w:r>
      <w:r w:rsidRPr="0008352E">
        <w:rPr>
          <w:rFonts w:ascii="Calibri" w:hAnsi="Calibri" w:cs="Calibri"/>
          <w:sz w:val="22"/>
          <w:szCs w:val="22"/>
        </w:rPr>
        <w:t xml:space="preserve"> living </w:t>
      </w:r>
      <w:r w:rsidR="00F91523">
        <w:rPr>
          <w:rFonts w:ascii="Calibri" w:hAnsi="Calibri" w:cs="Calibri"/>
          <w:sz w:val="22"/>
          <w:szCs w:val="22"/>
        </w:rPr>
        <w:t>as part of</w:t>
      </w:r>
      <w:r w:rsidRPr="0008352E">
        <w:rPr>
          <w:rFonts w:ascii="Calibri" w:hAnsi="Calibri" w:cs="Calibri"/>
          <w:sz w:val="22"/>
          <w:szCs w:val="22"/>
        </w:rPr>
        <w:t xml:space="preserve"> the </w:t>
      </w:r>
      <w:r w:rsidR="00F91523">
        <w:rPr>
          <w:rFonts w:ascii="Calibri" w:hAnsi="Calibri" w:cs="Calibri"/>
          <w:sz w:val="22"/>
          <w:szCs w:val="22"/>
        </w:rPr>
        <w:t xml:space="preserve">same </w:t>
      </w:r>
      <w:r w:rsidRPr="0008352E">
        <w:rPr>
          <w:rFonts w:ascii="Calibri" w:hAnsi="Calibri" w:cs="Calibri"/>
          <w:sz w:val="22"/>
          <w:szCs w:val="22"/>
        </w:rPr>
        <w:t>family unit at the same address.</w:t>
      </w:r>
    </w:p>
    <w:p w14:paraId="0562CB0E" w14:textId="77777777" w:rsidR="001E4E46" w:rsidRPr="0008352E" w:rsidRDefault="001E4E46" w:rsidP="001E4E46">
      <w:pPr>
        <w:rPr>
          <w:rFonts w:ascii="Calibri" w:hAnsi="Calibri" w:cs="Calibri"/>
          <w:b/>
          <w:sz w:val="22"/>
          <w:szCs w:val="22"/>
        </w:rPr>
      </w:pPr>
    </w:p>
    <w:p w14:paraId="111C0257" w14:textId="77777777" w:rsidR="001E4E46" w:rsidRPr="0008352E" w:rsidRDefault="001E4E46" w:rsidP="001E4E46">
      <w:pPr>
        <w:rPr>
          <w:rFonts w:ascii="Calibri" w:hAnsi="Calibri" w:cs="Calibri"/>
          <w:sz w:val="22"/>
          <w:szCs w:val="22"/>
        </w:rPr>
      </w:pPr>
      <w:r w:rsidRPr="0008352E">
        <w:rPr>
          <w:rFonts w:ascii="Calibri" w:hAnsi="Calibri" w:cs="Calibri"/>
          <w:b/>
          <w:sz w:val="22"/>
          <w:szCs w:val="22"/>
        </w:rPr>
        <w:t>Parent</w:t>
      </w:r>
      <w:r w:rsidR="00A0353E" w:rsidRPr="0008352E">
        <w:rPr>
          <w:rFonts w:ascii="Calibri" w:hAnsi="Calibri" w:cs="Calibri"/>
          <w:b/>
          <w:sz w:val="22"/>
          <w:szCs w:val="22"/>
        </w:rPr>
        <w:t xml:space="preserve"> – </w:t>
      </w:r>
      <w:r w:rsidR="00A0353E" w:rsidRPr="0008352E">
        <w:rPr>
          <w:rFonts w:ascii="Calibri" w:hAnsi="Calibri" w:cs="Calibri"/>
          <w:sz w:val="22"/>
          <w:szCs w:val="22"/>
        </w:rPr>
        <w:t xml:space="preserve">a natural, adoptive, step or foster parent or </w:t>
      </w:r>
      <w:proofErr w:type="gramStart"/>
      <w:r w:rsidR="00A0353E" w:rsidRPr="0008352E">
        <w:rPr>
          <w:rFonts w:ascii="Calibri" w:hAnsi="Calibri" w:cs="Calibri"/>
          <w:sz w:val="22"/>
          <w:szCs w:val="22"/>
        </w:rPr>
        <w:t>other</w:t>
      </w:r>
      <w:proofErr w:type="gramEnd"/>
      <w:r w:rsidR="00A0353E" w:rsidRPr="0008352E">
        <w:rPr>
          <w:rFonts w:ascii="Calibri" w:hAnsi="Calibri" w:cs="Calibri"/>
          <w:sz w:val="22"/>
          <w:szCs w:val="22"/>
        </w:rPr>
        <w:t xml:space="preserve"> legal guardian</w:t>
      </w:r>
    </w:p>
    <w:p w14:paraId="34CE0A41" w14:textId="77777777" w:rsidR="001E4E46" w:rsidRPr="0008352E" w:rsidRDefault="001E4E46" w:rsidP="001E4E46">
      <w:pPr>
        <w:rPr>
          <w:rFonts w:ascii="Calibri" w:hAnsi="Calibri" w:cs="Calibri"/>
          <w:b/>
          <w:sz w:val="22"/>
          <w:szCs w:val="22"/>
        </w:rPr>
      </w:pPr>
    </w:p>
    <w:p w14:paraId="65C3762F" w14:textId="77777777" w:rsidR="001E4E46" w:rsidRPr="00A0353E" w:rsidRDefault="001E4E46" w:rsidP="001E4E46">
      <w:pPr>
        <w:rPr>
          <w:rFonts w:ascii="Calibri" w:hAnsi="Calibri" w:cs="Calibri"/>
          <w:sz w:val="22"/>
          <w:szCs w:val="22"/>
        </w:rPr>
      </w:pPr>
      <w:r w:rsidRPr="0008352E">
        <w:rPr>
          <w:rFonts w:ascii="Calibri" w:hAnsi="Calibri" w:cs="Calibri"/>
          <w:b/>
          <w:sz w:val="22"/>
          <w:szCs w:val="22"/>
        </w:rPr>
        <w:t>Home Address</w:t>
      </w:r>
      <w:r w:rsidR="00A0353E">
        <w:rPr>
          <w:rFonts w:ascii="Calibri" w:hAnsi="Calibri" w:cs="Calibri"/>
          <w:b/>
          <w:sz w:val="22"/>
          <w:szCs w:val="22"/>
        </w:rPr>
        <w:t xml:space="preserve"> – </w:t>
      </w:r>
      <w:r w:rsidR="00A0353E">
        <w:rPr>
          <w:rFonts w:ascii="Calibri" w:hAnsi="Calibri" w:cs="Calibri"/>
          <w:sz w:val="22"/>
          <w:szCs w:val="22"/>
        </w:rPr>
        <w:t xml:space="preserve">the child’s permanent address or where the child lives for </w:t>
      </w:r>
      <w:proofErr w:type="gramStart"/>
      <w:r w:rsidR="00A0353E">
        <w:rPr>
          <w:rFonts w:ascii="Calibri" w:hAnsi="Calibri" w:cs="Calibri"/>
          <w:sz w:val="22"/>
          <w:szCs w:val="22"/>
        </w:rPr>
        <w:t>the majority of</w:t>
      </w:r>
      <w:proofErr w:type="gramEnd"/>
      <w:r w:rsidR="00A0353E">
        <w:rPr>
          <w:rFonts w:ascii="Calibri" w:hAnsi="Calibri" w:cs="Calibri"/>
          <w:sz w:val="22"/>
          <w:szCs w:val="22"/>
        </w:rPr>
        <w:t xml:space="preserve"> the school week.  The address used for the initial allocation of places will be the child’s address at the closing date for applications.</w:t>
      </w:r>
    </w:p>
    <w:p w14:paraId="62EBF3C5" w14:textId="77777777" w:rsidR="001E4E46" w:rsidRPr="001E4E46" w:rsidRDefault="001E4E46" w:rsidP="001E4E46">
      <w:pPr>
        <w:rPr>
          <w:rFonts w:ascii="Calibri" w:hAnsi="Calibri" w:cs="Calibri"/>
          <w:b/>
          <w:sz w:val="22"/>
          <w:szCs w:val="22"/>
        </w:rPr>
      </w:pPr>
    </w:p>
    <w:p w14:paraId="4004B4AF" w14:textId="20FB7B13" w:rsidR="001E4E46" w:rsidRPr="00A0353E" w:rsidRDefault="001E4E46" w:rsidP="001E4E46">
      <w:pPr>
        <w:rPr>
          <w:rFonts w:ascii="Calibri" w:hAnsi="Calibri" w:cs="Calibri"/>
          <w:sz w:val="22"/>
          <w:szCs w:val="22"/>
        </w:rPr>
      </w:pPr>
      <w:r w:rsidRPr="001E4E46">
        <w:rPr>
          <w:rFonts w:ascii="Calibri" w:hAnsi="Calibri" w:cs="Calibri"/>
          <w:b/>
          <w:sz w:val="22"/>
          <w:szCs w:val="22"/>
        </w:rPr>
        <w:t>Tie-Breaker</w:t>
      </w:r>
      <w:r w:rsidR="00A0353E">
        <w:rPr>
          <w:rFonts w:ascii="Calibri" w:hAnsi="Calibri" w:cs="Calibri"/>
          <w:b/>
          <w:sz w:val="22"/>
          <w:szCs w:val="22"/>
        </w:rPr>
        <w:t xml:space="preserve">- </w:t>
      </w:r>
      <w:r w:rsidR="00A0353E">
        <w:rPr>
          <w:rFonts w:ascii="Calibri" w:hAnsi="Calibri" w:cs="Calibri"/>
          <w:sz w:val="22"/>
          <w:szCs w:val="22"/>
        </w:rPr>
        <w:t xml:space="preserve">if the school is over-subscribed within any criterion, places will be allocated to the child living </w:t>
      </w:r>
      <w:r w:rsidR="00F91523">
        <w:rPr>
          <w:rFonts w:ascii="Calibri" w:hAnsi="Calibri" w:cs="Calibri"/>
          <w:sz w:val="22"/>
          <w:szCs w:val="22"/>
        </w:rPr>
        <w:t>closest</w:t>
      </w:r>
      <w:r w:rsidR="00A0353E">
        <w:rPr>
          <w:rFonts w:ascii="Calibri" w:hAnsi="Calibri" w:cs="Calibri"/>
          <w:sz w:val="22"/>
          <w:szCs w:val="22"/>
        </w:rPr>
        <w:t xml:space="preserve"> to the school. </w:t>
      </w:r>
      <w:r w:rsidR="00F91523">
        <w:rPr>
          <w:rFonts w:ascii="Calibri" w:hAnsi="Calibri" w:cs="Calibri"/>
          <w:sz w:val="22"/>
          <w:szCs w:val="22"/>
        </w:rPr>
        <w:t>This is</w:t>
      </w:r>
      <w:r w:rsidR="00A0353E">
        <w:rPr>
          <w:rFonts w:ascii="Calibri" w:hAnsi="Calibri" w:cs="Calibri"/>
          <w:sz w:val="22"/>
          <w:szCs w:val="22"/>
        </w:rPr>
        <w:t xml:space="preserve"> measured using Surrey’s Geographical Information System (GIS) in a straight-line distance from the address point of the child’s home as set by Ordnance Survey, to the nearest school gate available for pupils to use.  Where there are two </w:t>
      </w:r>
      <w:r w:rsidR="000770E2">
        <w:rPr>
          <w:rFonts w:ascii="Calibri" w:hAnsi="Calibri" w:cs="Calibri"/>
          <w:sz w:val="22"/>
          <w:szCs w:val="22"/>
        </w:rPr>
        <w:t xml:space="preserve">or more </w:t>
      </w:r>
      <w:r w:rsidR="00A0353E">
        <w:rPr>
          <w:rFonts w:ascii="Calibri" w:hAnsi="Calibri" w:cs="Calibri"/>
          <w:sz w:val="22"/>
          <w:szCs w:val="22"/>
        </w:rPr>
        <w:t>applicants who live equidistant from the school or multiple addresses with the same address point, priority will be decided by</w:t>
      </w:r>
      <w:r w:rsidR="00B8562B">
        <w:rPr>
          <w:rFonts w:ascii="Calibri" w:hAnsi="Calibri" w:cs="Calibri"/>
          <w:sz w:val="22"/>
          <w:szCs w:val="22"/>
        </w:rPr>
        <w:t xml:space="preserve"> an independently supervised</w:t>
      </w:r>
      <w:r w:rsidR="00A0353E">
        <w:rPr>
          <w:rFonts w:ascii="Calibri" w:hAnsi="Calibri" w:cs="Calibri"/>
          <w:sz w:val="22"/>
          <w:szCs w:val="22"/>
        </w:rPr>
        <w:t xml:space="preserve"> lottery.</w:t>
      </w:r>
    </w:p>
    <w:p w14:paraId="6D98A12B" w14:textId="77777777" w:rsidR="001E4E46" w:rsidRPr="001E4E46" w:rsidRDefault="001E4E46" w:rsidP="001E4E46">
      <w:pPr>
        <w:rPr>
          <w:rFonts w:ascii="Calibri" w:hAnsi="Calibri" w:cs="Calibri"/>
          <w:b/>
          <w:sz w:val="22"/>
          <w:szCs w:val="22"/>
        </w:rPr>
      </w:pPr>
    </w:p>
    <w:p w14:paraId="5FD4E6A4" w14:textId="77777777" w:rsidR="00A0353E" w:rsidRPr="00BB25A2" w:rsidRDefault="00A0353E" w:rsidP="00A0353E">
      <w:pPr>
        <w:jc w:val="both"/>
        <w:rPr>
          <w:rFonts w:ascii="Calibri" w:hAnsi="Calibri" w:cs="Calibri"/>
          <w:sz w:val="22"/>
          <w:szCs w:val="22"/>
        </w:rPr>
      </w:pPr>
      <w:r w:rsidRPr="00BB25A2">
        <w:rPr>
          <w:rFonts w:ascii="Calibri" w:hAnsi="Calibri" w:cs="Calibri"/>
          <w:b/>
          <w:sz w:val="22"/>
          <w:szCs w:val="22"/>
        </w:rPr>
        <w:t>Multiple Births</w:t>
      </w:r>
      <w:r w:rsidRPr="00BB25A2">
        <w:rPr>
          <w:rFonts w:ascii="Calibri" w:hAnsi="Calibri" w:cs="Calibri"/>
          <w:sz w:val="22"/>
          <w:szCs w:val="22"/>
        </w:rPr>
        <w:t xml:space="preserve"> - if the final place is offered to such a child, the school will admit any other consecutively ranked siblings from the same multiple birth, even though this may exceed the PAN.  However, no further children will be admitted until the number drops below PAN. </w:t>
      </w:r>
    </w:p>
    <w:p w14:paraId="2946DB82" w14:textId="77777777" w:rsidR="001E4E46" w:rsidRPr="001E4E46" w:rsidRDefault="001E4E46" w:rsidP="001E4E46">
      <w:pPr>
        <w:rPr>
          <w:rFonts w:ascii="Calibri" w:hAnsi="Calibri" w:cs="Calibri"/>
          <w:b/>
          <w:sz w:val="22"/>
          <w:szCs w:val="22"/>
        </w:rPr>
      </w:pPr>
    </w:p>
    <w:p w14:paraId="16B946C9" w14:textId="50F6F9AE" w:rsidR="001E4E46" w:rsidRPr="00BB25A2" w:rsidRDefault="00A0353E" w:rsidP="4E5F323F">
      <w:pPr>
        <w:jc w:val="both"/>
        <w:rPr>
          <w:rFonts w:ascii="Calibri" w:eastAsia="Calibri" w:hAnsi="Calibri" w:cs="Calibri"/>
          <w:color w:val="000000" w:themeColor="text1"/>
          <w:sz w:val="22"/>
          <w:szCs w:val="22"/>
        </w:rPr>
      </w:pPr>
      <w:r w:rsidRPr="4E5F323F">
        <w:rPr>
          <w:rFonts w:ascii="Calibri" w:hAnsi="Calibri" w:cs="Calibri"/>
          <w:b/>
          <w:bCs/>
          <w:sz w:val="22"/>
          <w:szCs w:val="22"/>
        </w:rPr>
        <w:t xml:space="preserve">Waiting List </w:t>
      </w:r>
      <w:r w:rsidRPr="4E5F323F">
        <w:rPr>
          <w:rFonts w:ascii="Calibri" w:hAnsi="Calibri" w:cs="Calibri"/>
          <w:sz w:val="22"/>
          <w:szCs w:val="22"/>
        </w:rPr>
        <w:t xml:space="preserve">- </w:t>
      </w:r>
      <w:r w:rsidR="00C93E86">
        <w:rPr>
          <w:rFonts w:ascii="Calibri" w:hAnsi="Calibri" w:cs="Calibri"/>
          <w:color w:val="000000"/>
          <w:sz w:val="22"/>
          <w:szCs w:val="22"/>
          <w:shd w:val="clear" w:color="auto" w:fill="FFFFFF"/>
        </w:rPr>
        <w:t xml:space="preserve">Where the school is oversubscribed, a waiting list (WL) will be maintained until at least 31 December in the admission year. Children who are refused admission will be automatically placed on the waiting list, in accordance </w:t>
      </w:r>
      <w:r w:rsidR="00C93E86">
        <w:rPr>
          <w:rFonts w:ascii="Calibri" w:hAnsi="Calibri" w:cs="Calibri"/>
          <w:color w:val="000000"/>
          <w:sz w:val="22"/>
          <w:szCs w:val="22"/>
          <w:shd w:val="clear" w:color="auto" w:fill="FFFFFF"/>
        </w:rPr>
        <w:lastRenderedPageBreak/>
        <w:t>with the School Admissions Code. Parents do not need to make a separate request for their child’s name to be added. The waiting list will be ranked in accordance with the oversubscription criteria set out in this policy and not in the order in which applications were received. Whenever a place becomes available, it will be offered to the child at the top of the waiting list at that time. Parents may request that their child’s name is removed from the waiting list at any time. The Trust may also contact parents to ask whether they wish their child to remain on the waiting list.</w:t>
      </w:r>
    </w:p>
    <w:p w14:paraId="5997CC1D" w14:textId="77777777" w:rsidR="001E4E46" w:rsidRPr="001E4E46" w:rsidRDefault="001E4E46" w:rsidP="001E4E46">
      <w:pPr>
        <w:rPr>
          <w:rFonts w:ascii="Calibri" w:hAnsi="Calibri" w:cs="Calibri"/>
          <w:b/>
          <w:sz w:val="22"/>
          <w:szCs w:val="22"/>
        </w:rPr>
      </w:pPr>
    </w:p>
    <w:p w14:paraId="60F98938" w14:textId="77777777" w:rsidR="001E4E46" w:rsidRPr="00A0353E" w:rsidRDefault="001E4E46" w:rsidP="001E4E46">
      <w:pPr>
        <w:rPr>
          <w:rFonts w:ascii="Calibri" w:hAnsi="Calibri" w:cs="Calibri"/>
          <w:sz w:val="22"/>
          <w:szCs w:val="22"/>
        </w:rPr>
      </w:pPr>
      <w:r w:rsidRPr="001E4E46">
        <w:rPr>
          <w:rFonts w:ascii="Calibri" w:hAnsi="Calibri" w:cs="Calibri"/>
          <w:b/>
          <w:sz w:val="22"/>
          <w:szCs w:val="22"/>
        </w:rPr>
        <w:t>In-Year Applications</w:t>
      </w:r>
      <w:r w:rsidR="00A0353E">
        <w:rPr>
          <w:rFonts w:ascii="Calibri" w:hAnsi="Calibri" w:cs="Calibri"/>
          <w:b/>
          <w:sz w:val="22"/>
          <w:szCs w:val="22"/>
        </w:rPr>
        <w:t xml:space="preserve"> – </w:t>
      </w:r>
      <w:r w:rsidR="00A0353E">
        <w:rPr>
          <w:rFonts w:ascii="Calibri" w:hAnsi="Calibri" w:cs="Calibri"/>
          <w:sz w:val="22"/>
          <w:szCs w:val="22"/>
        </w:rPr>
        <w:t>these should be made direct to the school.</w:t>
      </w:r>
    </w:p>
    <w:p w14:paraId="110FFD37" w14:textId="77777777" w:rsidR="001E4E46" w:rsidRPr="001E4E46" w:rsidRDefault="001E4E46" w:rsidP="001E4E46">
      <w:pPr>
        <w:rPr>
          <w:rFonts w:ascii="Calibri" w:hAnsi="Calibri" w:cs="Calibri"/>
          <w:b/>
          <w:sz w:val="22"/>
          <w:szCs w:val="22"/>
        </w:rPr>
      </w:pPr>
    </w:p>
    <w:p w14:paraId="63C7E819" w14:textId="77777777" w:rsidR="001E4E46" w:rsidRPr="00A0353E" w:rsidRDefault="001E4E46" w:rsidP="001E4E46">
      <w:pPr>
        <w:rPr>
          <w:rFonts w:ascii="Calibri" w:hAnsi="Calibri" w:cs="Calibri"/>
          <w:sz w:val="22"/>
          <w:szCs w:val="22"/>
        </w:rPr>
      </w:pPr>
      <w:r w:rsidRPr="001E4E46">
        <w:rPr>
          <w:rFonts w:ascii="Calibri" w:hAnsi="Calibri" w:cs="Calibri"/>
          <w:b/>
          <w:sz w:val="22"/>
          <w:szCs w:val="22"/>
        </w:rPr>
        <w:t>Late Applications</w:t>
      </w:r>
      <w:r w:rsidR="00A0353E">
        <w:rPr>
          <w:rFonts w:ascii="Calibri" w:hAnsi="Calibri" w:cs="Calibri"/>
          <w:b/>
          <w:sz w:val="22"/>
          <w:szCs w:val="22"/>
        </w:rPr>
        <w:t xml:space="preserve"> – </w:t>
      </w:r>
      <w:r w:rsidR="00A0353E">
        <w:rPr>
          <w:rFonts w:ascii="Calibri" w:hAnsi="Calibri" w:cs="Calibri"/>
          <w:sz w:val="22"/>
          <w:szCs w:val="22"/>
        </w:rPr>
        <w:t>these will be considered in accordance with the LA’s co-ordinated admissions scheme.</w:t>
      </w:r>
    </w:p>
    <w:p w14:paraId="6B699379" w14:textId="77777777" w:rsidR="00906C7B" w:rsidRPr="00F81E0D" w:rsidRDefault="00906C7B" w:rsidP="00A0353E">
      <w:pPr>
        <w:rPr>
          <w:rFonts w:ascii="Calibri" w:hAnsi="Calibri" w:cs="Calibri"/>
          <w:sz w:val="22"/>
          <w:szCs w:val="22"/>
        </w:rPr>
      </w:pPr>
    </w:p>
    <w:p w14:paraId="681B5DCF" w14:textId="77777777" w:rsidR="00C93E86" w:rsidRDefault="0033664E" w:rsidP="00C93E86">
      <w:pPr>
        <w:rPr>
          <w:rFonts w:ascii="Calibri" w:hAnsi="Calibri" w:cs="Calibri"/>
          <w:color w:val="000000"/>
          <w:sz w:val="22"/>
          <w:szCs w:val="22"/>
        </w:rPr>
      </w:pPr>
      <w:r w:rsidRPr="4E5F323F">
        <w:rPr>
          <w:rFonts w:ascii="Calibri" w:hAnsi="Calibri" w:cs="Calibri"/>
          <w:b/>
          <w:bCs/>
          <w:sz w:val="22"/>
          <w:szCs w:val="22"/>
        </w:rPr>
        <w:t xml:space="preserve">Right to Appeal </w:t>
      </w:r>
      <w:r w:rsidRPr="4E5F323F">
        <w:rPr>
          <w:rFonts w:ascii="Calibri" w:hAnsi="Calibri" w:cs="Calibri"/>
          <w:sz w:val="22"/>
          <w:szCs w:val="22"/>
        </w:rPr>
        <w:t>– if your application is unsucce</w:t>
      </w:r>
      <w:r w:rsidR="00D02136" w:rsidRPr="4E5F323F">
        <w:rPr>
          <w:rFonts w:ascii="Calibri" w:hAnsi="Calibri" w:cs="Calibri"/>
          <w:sz w:val="22"/>
          <w:szCs w:val="22"/>
        </w:rPr>
        <w:t>ssful, you have the right of</w:t>
      </w:r>
      <w:r w:rsidRPr="4E5F323F">
        <w:rPr>
          <w:rFonts w:ascii="Calibri" w:hAnsi="Calibri" w:cs="Calibri"/>
          <w:sz w:val="22"/>
          <w:szCs w:val="22"/>
        </w:rPr>
        <w:t xml:space="preserve"> appeal to an Independent Appeal Panel.  Please contact the sch</w:t>
      </w:r>
      <w:r w:rsidR="00A0353E" w:rsidRPr="4E5F323F">
        <w:rPr>
          <w:rFonts w:ascii="Calibri" w:hAnsi="Calibri" w:cs="Calibri"/>
          <w:sz w:val="22"/>
          <w:szCs w:val="22"/>
        </w:rPr>
        <w:t xml:space="preserve">ool office for details on 01306 </w:t>
      </w:r>
      <w:r w:rsidRPr="4E5F323F">
        <w:rPr>
          <w:rFonts w:ascii="Calibri" w:hAnsi="Calibri" w:cs="Calibri"/>
          <w:sz w:val="22"/>
          <w:szCs w:val="22"/>
        </w:rPr>
        <w:t>884506.</w:t>
      </w:r>
      <w:r w:rsidR="1889EA2E" w:rsidRPr="4E5F323F">
        <w:rPr>
          <w:rFonts w:ascii="Calibri" w:hAnsi="Calibri" w:cs="Calibri"/>
          <w:sz w:val="22"/>
          <w:szCs w:val="22"/>
        </w:rPr>
        <w:t xml:space="preserve"> </w:t>
      </w:r>
      <w:r w:rsidR="1889EA2E" w:rsidRPr="4E5F323F">
        <w:rPr>
          <w:rFonts w:ascii="Calibri" w:hAnsi="Calibri" w:cs="Calibri"/>
          <w:color w:val="000000" w:themeColor="text1"/>
          <w:sz w:val="22"/>
          <w:szCs w:val="22"/>
        </w:rPr>
        <w:t xml:space="preserve">The right of appeal is entirely separate from the operation of the waiting list. A child’s position on the waiting list will not be affected by </w:t>
      </w:r>
      <w:proofErr w:type="gramStart"/>
      <w:r w:rsidR="1889EA2E" w:rsidRPr="4E5F323F">
        <w:rPr>
          <w:rFonts w:ascii="Calibri" w:hAnsi="Calibri" w:cs="Calibri"/>
          <w:color w:val="000000" w:themeColor="text1"/>
          <w:sz w:val="22"/>
          <w:szCs w:val="22"/>
        </w:rPr>
        <w:t>whether or not</w:t>
      </w:r>
      <w:proofErr w:type="gramEnd"/>
      <w:r w:rsidR="1889EA2E" w:rsidRPr="4E5F323F">
        <w:rPr>
          <w:rFonts w:ascii="Calibri" w:hAnsi="Calibri" w:cs="Calibri"/>
          <w:color w:val="000000" w:themeColor="text1"/>
          <w:sz w:val="22"/>
          <w:szCs w:val="22"/>
        </w:rPr>
        <w:t xml:space="preserve"> an appeal is lodged, heard, or decided.</w:t>
      </w:r>
      <w:r w:rsidR="00C93E86">
        <w:rPr>
          <w:rFonts w:ascii="Calibri" w:hAnsi="Calibri" w:cs="Calibri"/>
          <w:color w:val="000000" w:themeColor="text1"/>
          <w:sz w:val="22"/>
          <w:szCs w:val="22"/>
        </w:rPr>
        <w:t xml:space="preserve"> </w:t>
      </w:r>
      <w:r w:rsidR="00C93E86">
        <w:rPr>
          <w:rFonts w:ascii="Calibri" w:hAnsi="Calibri" w:cs="Calibri"/>
          <w:color w:val="000000"/>
          <w:sz w:val="22"/>
          <w:szCs w:val="22"/>
          <w:shd w:val="clear" w:color="auto" w:fill="FFFFFF"/>
        </w:rPr>
        <w:t>The right of appeal is entirely separate from the operation of the waiting list. A child’s position on the waiting list will not be affected by </w:t>
      </w:r>
      <w:proofErr w:type="gramStart"/>
      <w:r w:rsidR="00C93E86">
        <w:rPr>
          <w:rFonts w:ascii="Calibri" w:hAnsi="Calibri" w:cs="Calibri"/>
          <w:color w:val="000000"/>
          <w:sz w:val="22"/>
          <w:szCs w:val="22"/>
          <w:shd w:val="clear" w:color="auto" w:fill="FFFFFF"/>
        </w:rPr>
        <w:t>whether or not</w:t>
      </w:r>
      <w:proofErr w:type="gramEnd"/>
      <w:r w:rsidR="00C93E86">
        <w:rPr>
          <w:rFonts w:ascii="Calibri" w:hAnsi="Calibri" w:cs="Calibri"/>
          <w:color w:val="000000"/>
          <w:sz w:val="22"/>
          <w:szCs w:val="22"/>
          <w:shd w:val="clear" w:color="auto" w:fill="FFFFFF"/>
        </w:rPr>
        <w:t> an appeal is lodged, heard, or decided. </w:t>
      </w:r>
    </w:p>
    <w:p w14:paraId="3FE9F23F" w14:textId="77777777" w:rsidR="00080EDD" w:rsidRPr="00F81E0D" w:rsidRDefault="00080EDD" w:rsidP="00C93E86">
      <w:pPr>
        <w:rPr>
          <w:rFonts w:ascii="Calibri" w:hAnsi="Calibri" w:cs="Calibri"/>
          <w:b/>
          <w:i/>
          <w:sz w:val="22"/>
          <w:szCs w:val="22"/>
        </w:rPr>
      </w:pPr>
    </w:p>
    <w:p w14:paraId="76FB2C66" w14:textId="77777777" w:rsidR="00906C7B" w:rsidRPr="00F81E0D" w:rsidRDefault="0033664E" w:rsidP="00A0353E">
      <w:pPr>
        <w:rPr>
          <w:rFonts w:ascii="Calibri" w:hAnsi="Calibri" w:cs="Calibri"/>
          <w:i/>
          <w:sz w:val="22"/>
          <w:szCs w:val="22"/>
        </w:rPr>
      </w:pPr>
      <w:r w:rsidRPr="00F81E0D">
        <w:rPr>
          <w:rFonts w:ascii="Calibri" w:hAnsi="Calibri" w:cs="Calibri"/>
          <w:b/>
          <w:i/>
          <w:sz w:val="22"/>
          <w:szCs w:val="22"/>
        </w:rPr>
        <w:t xml:space="preserve">All Applicants to Note </w:t>
      </w:r>
      <w:r w:rsidRPr="00F81E0D">
        <w:rPr>
          <w:rFonts w:ascii="Calibri" w:hAnsi="Calibri" w:cs="Calibri"/>
          <w:i/>
          <w:sz w:val="22"/>
          <w:szCs w:val="22"/>
        </w:rPr>
        <w:t xml:space="preserve">– </w:t>
      </w:r>
      <w:r w:rsidR="00D02136">
        <w:rPr>
          <w:rFonts w:ascii="Calibri" w:hAnsi="Calibri" w:cs="Calibri"/>
          <w:i/>
          <w:sz w:val="22"/>
          <w:szCs w:val="22"/>
        </w:rPr>
        <w:t>t</w:t>
      </w:r>
      <w:r w:rsidR="00992553">
        <w:rPr>
          <w:rFonts w:ascii="Calibri" w:hAnsi="Calibri" w:cs="Calibri"/>
          <w:i/>
          <w:sz w:val="22"/>
          <w:szCs w:val="22"/>
        </w:rPr>
        <w:t>he Trust</w:t>
      </w:r>
      <w:r w:rsidR="00A0353E">
        <w:rPr>
          <w:rFonts w:ascii="Calibri" w:hAnsi="Calibri" w:cs="Calibri"/>
          <w:i/>
          <w:sz w:val="22"/>
          <w:szCs w:val="22"/>
        </w:rPr>
        <w:t xml:space="preserve"> reserves </w:t>
      </w:r>
      <w:r w:rsidRPr="00F81E0D">
        <w:rPr>
          <w:rFonts w:ascii="Calibri" w:hAnsi="Calibri" w:cs="Calibri"/>
          <w:i/>
          <w:sz w:val="22"/>
          <w:szCs w:val="22"/>
        </w:rPr>
        <w:t>the right to withdraw the offer of a place if an application has been made which is fraudulent or intentionally misleading and which has effectively denied a place to another child.</w:t>
      </w:r>
      <w:r w:rsidR="00906C7B" w:rsidRPr="00F81E0D">
        <w:rPr>
          <w:rFonts w:ascii="Calibri" w:hAnsi="Calibri" w:cs="Calibri"/>
          <w:i/>
          <w:sz w:val="22"/>
          <w:szCs w:val="22"/>
        </w:rPr>
        <w:t xml:space="preserve"> </w:t>
      </w:r>
    </w:p>
    <w:sectPr w:rsidR="00906C7B" w:rsidRPr="00F81E0D" w:rsidSect="00205DE1">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2A30" w14:textId="77777777" w:rsidR="001C1301" w:rsidRDefault="001C1301" w:rsidP="00F91523">
      <w:r>
        <w:separator/>
      </w:r>
    </w:p>
  </w:endnote>
  <w:endnote w:type="continuationSeparator" w:id="0">
    <w:p w14:paraId="39592D3B" w14:textId="77777777" w:rsidR="001C1301" w:rsidRDefault="001C1301" w:rsidP="00F9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4BC2" w14:textId="77777777" w:rsidR="00F91523" w:rsidRPr="00424317" w:rsidRDefault="00F91523" w:rsidP="00F91523">
    <w:pPr>
      <w:pBdr>
        <w:top w:val="nil"/>
        <w:left w:val="nil"/>
        <w:bottom w:val="nil"/>
        <w:right w:val="nil"/>
        <w:between w:val="nil"/>
        <w:bar w:val="nil"/>
      </w:pBdr>
      <w:tabs>
        <w:tab w:val="center" w:pos="4153"/>
        <w:tab w:val="right" w:pos="8306"/>
      </w:tabs>
      <w:jc w:val="center"/>
      <w:rPr>
        <w:rFonts w:ascii="Calibri" w:eastAsia="Arial Unicode MS" w:hAnsi="Calibri" w:cs="Arial Unicode MS"/>
        <w:color w:val="000000"/>
        <w:sz w:val="22"/>
        <w:szCs w:val="22"/>
        <w:u w:color="000000"/>
        <w:bdr w:val="nil"/>
        <w:lang w:val="en-US"/>
      </w:rPr>
    </w:pPr>
    <w:r w:rsidRPr="00424317">
      <w:rPr>
        <w:rFonts w:ascii="Calibri" w:eastAsia="Arial Unicode MS" w:hAnsi="Calibri" w:cs="Arial Unicode MS"/>
        <w:color w:val="000000"/>
        <w:sz w:val="22"/>
        <w:szCs w:val="22"/>
        <w:u w:color="000000"/>
        <w:bdr w:val="nil"/>
        <w:lang w:val="en-US"/>
      </w:rPr>
      <w:t xml:space="preserve">The Good Shepherd Trust – </w:t>
    </w:r>
    <w:hyperlink r:id="rId1" w:history="1">
      <w:r w:rsidRPr="00424317">
        <w:rPr>
          <w:rFonts w:ascii="Calibri" w:eastAsia="Arial Unicode MS" w:hAnsi="Calibri" w:cs="Arial Unicode MS"/>
          <w:color w:val="000000"/>
          <w:sz w:val="22"/>
          <w:szCs w:val="22"/>
          <w:u w:val="single" w:color="000000"/>
          <w:bdr w:val="nil"/>
          <w:lang w:val="en-US"/>
        </w:rPr>
        <w:t>www.goodshepherdtrust.org.uk</w:t>
      </w:r>
    </w:hyperlink>
  </w:p>
  <w:p w14:paraId="5DD993C8" w14:textId="77777777" w:rsidR="00F91523" w:rsidRPr="00F91523" w:rsidRDefault="00F91523" w:rsidP="00F91523">
    <w:pPr>
      <w:pBdr>
        <w:top w:val="nil"/>
        <w:left w:val="nil"/>
        <w:bottom w:val="nil"/>
        <w:right w:val="nil"/>
        <w:between w:val="nil"/>
        <w:bar w:val="nil"/>
      </w:pBdr>
      <w:tabs>
        <w:tab w:val="center" w:pos="4153"/>
        <w:tab w:val="right" w:pos="8306"/>
      </w:tabs>
      <w:jc w:val="center"/>
      <w:rPr>
        <w:rFonts w:ascii="Arial" w:eastAsia="Arial Unicode MS" w:hAnsi="Arial Unicode MS" w:cs="Arial Unicode MS"/>
        <w:color w:val="000000"/>
        <w:sz w:val="20"/>
        <w:szCs w:val="20"/>
        <w:u w:color="000000"/>
        <w:bdr w:val="nil"/>
        <w:lang w:val="en-US"/>
      </w:rPr>
    </w:pPr>
    <w:r w:rsidRPr="00424317">
      <w:rPr>
        <w:rFonts w:ascii="Calibri" w:eastAsia="Arial Unicode MS" w:hAnsi="Calibri" w:cs="Arial Unicode MS"/>
        <w:color w:val="000000"/>
        <w:sz w:val="22"/>
        <w:szCs w:val="22"/>
        <w:u w:color="000000"/>
        <w:bdr w:val="nil"/>
        <w:lang w:val="en-US"/>
      </w:rPr>
      <w:t xml:space="preserve">Page </w:t>
    </w:r>
    <w:r w:rsidRPr="00424317">
      <w:rPr>
        <w:rFonts w:ascii="Calibri" w:eastAsia="Arial" w:hAnsi="Calibri" w:cs="Arial"/>
        <w:color w:val="000000"/>
        <w:sz w:val="22"/>
        <w:szCs w:val="22"/>
        <w:u w:color="000000"/>
        <w:bdr w:val="nil"/>
        <w:lang w:val="en-US"/>
      </w:rPr>
      <w:fldChar w:fldCharType="begin"/>
    </w:r>
    <w:r w:rsidRPr="00424317">
      <w:rPr>
        <w:rFonts w:ascii="Calibri" w:eastAsia="Arial" w:hAnsi="Calibri" w:cs="Arial"/>
        <w:color w:val="000000"/>
        <w:sz w:val="22"/>
        <w:szCs w:val="22"/>
        <w:u w:color="000000"/>
        <w:bdr w:val="nil"/>
        <w:lang w:val="en-US"/>
      </w:rPr>
      <w:instrText xml:space="preserve"> PAGE </w:instrText>
    </w:r>
    <w:r w:rsidRPr="00424317">
      <w:rPr>
        <w:rFonts w:ascii="Calibri" w:eastAsia="Arial" w:hAnsi="Calibri" w:cs="Arial"/>
        <w:color w:val="000000"/>
        <w:sz w:val="22"/>
        <w:szCs w:val="22"/>
        <w:u w:color="000000"/>
        <w:bdr w:val="nil"/>
        <w:lang w:val="en-US"/>
      </w:rPr>
      <w:fldChar w:fldCharType="separate"/>
    </w:r>
    <w:r w:rsidR="00FF1F0F">
      <w:rPr>
        <w:rFonts w:ascii="Calibri" w:eastAsia="Arial" w:hAnsi="Calibri" w:cs="Arial"/>
        <w:noProof/>
        <w:color w:val="000000"/>
        <w:sz w:val="22"/>
        <w:szCs w:val="22"/>
        <w:u w:color="000000"/>
        <w:bdr w:val="nil"/>
        <w:lang w:val="en-US"/>
      </w:rPr>
      <w:t>1</w:t>
    </w:r>
    <w:r w:rsidRPr="00424317">
      <w:rPr>
        <w:rFonts w:ascii="Calibri" w:eastAsia="Arial" w:hAnsi="Calibri" w:cs="Arial"/>
        <w:color w:val="000000"/>
        <w:sz w:val="22"/>
        <w:szCs w:val="22"/>
        <w:u w:color="000000"/>
        <w:bdr w:val="nil"/>
        <w:lang w:val="en-US"/>
      </w:rPr>
      <w:fldChar w:fldCharType="end"/>
    </w:r>
    <w:r w:rsidRPr="00424317">
      <w:rPr>
        <w:rFonts w:ascii="Calibri" w:eastAsia="Arial Unicode MS" w:hAnsi="Calibri" w:cs="Arial Unicode MS"/>
        <w:color w:val="000000"/>
        <w:sz w:val="22"/>
        <w:szCs w:val="22"/>
        <w:u w:color="000000"/>
        <w:bdr w:val="nil"/>
        <w:lang w:val="en-US"/>
      </w:rPr>
      <w:t xml:space="preserve"> of</w:t>
    </w:r>
    <w:r w:rsidRPr="00F91523">
      <w:rPr>
        <w:rFonts w:ascii="Arial" w:eastAsia="Arial Unicode MS" w:hAnsi="Arial Unicode MS" w:cs="Arial Unicode MS"/>
        <w:color w:val="000000"/>
        <w:sz w:val="20"/>
        <w:szCs w:val="20"/>
        <w:u w:color="000000"/>
        <w:bdr w:val="nil"/>
        <w:lang w:val="en-US"/>
      </w:rPr>
      <w:t xml:space="preserv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06D04" w14:textId="77777777" w:rsidR="001C1301" w:rsidRDefault="001C1301" w:rsidP="00F91523">
      <w:r>
        <w:separator/>
      </w:r>
    </w:p>
  </w:footnote>
  <w:footnote w:type="continuationSeparator" w:id="0">
    <w:p w14:paraId="05ACC51A" w14:textId="77777777" w:rsidR="001C1301" w:rsidRDefault="001C1301" w:rsidP="00F91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64EB"/>
    <w:multiLevelType w:val="hybridMultilevel"/>
    <w:tmpl w:val="76BA634A"/>
    <w:lvl w:ilvl="0" w:tplc="433CA884">
      <w:start w:val="1"/>
      <w:numFmt w:val="bullet"/>
      <w:lvlText w:val="-"/>
      <w:lvlJc w:val="left"/>
      <w:pPr>
        <w:tabs>
          <w:tab w:val="num" w:pos="660"/>
        </w:tabs>
        <w:ind w:left="660" w:hanging="360"/>
      </w:pPr>
      <w:rPr>
        <w:rFonts w:ascii="Trebuchet MS" w:eastAsia="Times New Roman" w:hAnsi="Trebuchet MS" w:cs="Arial" w:hint="default"/>
      </w:rPr>
    </w:lvl>
    <w:lvl w:ilvl="1" w:tplc="08090003" w:tentative="1">
      <w:start w:val="1"/>
      <w:numFmt w:val="bullet"/>
      <w:lvlText w:val="o"/>
      <w:lvlJc w:val="left"/>
      <w:pPr>
        <w:tabs>
          <w:tab w:val="num" w:pos="1380"/>
        </w:tabs>
        <w:ind w:left="1380" w:hanging="360"/>
      </w:pPr>
      <w:rPr>
        <w:rFonts w:ascii="Courier New" w:hAnsi="Courier New" w:cs="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cs="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cs="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1" w15:restartNumberingAfterBreak="0">
    <w:nsid w:val="25FE44E4"/>
    <w:multiLevelType w:val="hybridMultilevel"/>
    <w:tmpl w:val="8962EA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C40BD6"/>
    <w:multiLevelType w:val="hybridMultilevel"/>
    <w:tmpl w:val="FAC284C0"/>
    <w:lvl w:ilvl="0" w:tplc="DAB6F9FC">
      <w:start w:val="1"/>
      <w:numFmt w:val="bullet"/>
      <w:lvlText w:val="-"/>
      <w:lvlJc w:val="left"/>
      <w:pPr>
        <w:tabs>
          <w:tab w:val="num" w:pos="660"/>
        </w:tabs>
        <w:ind w:left="660" w:hanging="360"/>
      </w:pPr>
      <w:rPr>
        <w:rFonts w:ascii="Trebuchet MS" w:eastAsia="Times New Roman" w:hAnsi="Trebuchet MS" w:cs="Arial" w:hint="default"/>
      </w:rPr>
    </w:lvl>
    <w:lvl w:ilvl="1" w:tplc="08090003" w:tentative="1">
      <w:start w:val="1"/>
      <w:numFmt w:val="bullet"/>
      <w:lvlText w:val="o"/>
      <w:lvlJc w:val="left"/>
      <w:pPr>
        <w:tabs>
          <w:tab w:val="num" w:pos="1380"/>
        </w:tabs>
        <w:ind w:left="1380" w:hanging="360"/>
      </w:pPr>
      <w:rPr>
        <w:rFonts w:ascii="Courier New" w:hAnsi="Courier New" w:cs="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cs="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cs="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3" w15:restartNumberingAfterBreak="0">
    <w:nsid w:val="77C21A0B"/>
    <w:multiLevelType w:val="hybridMultilevel"/>
    <w:tmpl w:val="9760B354"/>
    <w:lvl w:ilvl="0" w:tplc="086EAB42">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num w:numId="1" w16cid:durableId="906383856">
    <w:abstractNumId w:val="2"/>
  </w:num>
  <w:num w:numId="2" w16cid:durableId="568657790">
    <w:abstractNumId w:val="0"/>
  </w:num>
  <w:num w:numId="3" w16cid:durableId="1709187043">
    <w:abstractNumId w:val="1"/>
  </w:num>
  <w:num w:numId="4" w16cid:durableId="1646741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04"/>
    <w:rsid w:val="00000E93"/>
    <w:rsid w:val="00010B18"/>
    <w:rsid w:val="0001691A"/>
    <w:rsid w:val="0002540D"/>
    <w:rsid w:val="00047AF5"/>
    <w:rsid w:val="00051EC8"/>
    <w:rsid w:val="00053E80"/>
    <w:rsid w:val="0005723E"/>
    <w:rsid w:val="00060609"/>
    <w:rsid w:val="00065754"/>
    <w:rsid w:val="000728A3"/>
    <w:rsid w:val="000770E2"/>
    <w:rsid w:val="00077147"/>
    <w:rsid w:val="00080EDD"/>
    <w:rsid w:val="00082B77"/>
    <w:rsid w:val="0008352E"/>
    <w:rsid w:val="00083AA4"/>
    <w:rsid w:val="000863E1"/>
    <w:rsid w:val="00096631"/>
    <w:rsid w:val="000A56C9"/>
    <w:rsid w:val="000B3CFA"/>
    <w:rsid w:val="000C2CF6"/>
    <w:rsid w:val="000C4FC8"/>
    <w:rsid w:val="000C7009"/>
    <w:rsid w:val="000C7696"/>
    <w:rsid w:val="000D77C8"/>
    <w:rsid w:val="000F085E"/>
    <w:rsid w:val="000F1DA7"/>
    <w:rsid w:val="000F534F"/>
    <w:rsid w:val="00111753"/>
    <w:rsid w:val="0011621A"/>
    <w:rsid w:val="0012043D"/>
    <w:rsid w:val="001309DA"/>
    <w:rsid w:val="00131ED4"/>
    <w:rsid w:val="001349AD"/>
    <w:rsid w:val="00137743"/>
    <w:rsid w:val="00150460"/>
    <w:rsid w:val="001525D2"/>
    <w:rsid w:val="0016237D"/>
    <w:rsid w:val="00166E36"/>
    <w:rsid w:val="00174B2B"/>
    <w:rsid w:val="001750FA"/>
    <w:rsid w:val="00184034"/>
    <w:rsid w:val="00184CC4"/>
    <w:rsid w:val="001965A6"/>
    <w:rsid w:val="00197E5E"/>
    <w:rsid w:val="001A409F"/>
    <w:rsid w:val="001B4EEA"/>
    <w:rsid w:val="001C1301"/>
    <w:rsid w:val="001D0094"/>
    <w:rsid w:val="001E4E46"/>
    <w:rsid w:val="001F4CBF"/>
    <w:rsid w:val="001F58D1"/>
    <w:rsid w:val="001F6CA1"/>
    <w:rsid w:val="00205DE1"/>
    <w:rsid w:val="002110D3"/>
    <w:rsid w:val="00211DEE"/>
    <w:rsid w:val="00217271"/>
    <w:rsid w:val="002401E2"/>
    <w:rsid w:val="00244185"/>
    <w:rsid w:val="00244FDD"/>
    <w:rsid w:val="00247B05"/>
    <w:rsid w:val="00254428"/>
    <w:rsid w:val="0025449D"/>
    <w:rsid w:val="0026190D"/>
    <w:rsid w:val="002648C6"/>
    <w:rsid w:val="002721FB"/>
    <w:rsid w:val="00273388"/>
    <w:rsid w:val="00273457"/>
    <w:rsid w:val="0027349C"/>
    <w:rsid w:val="00276CDB"/>
    <w:rsid w:val="002831E0"/>
    <w:rsid w:val="0028333B"/>
    <w:rsid w:val="002833FC"/>
    <w:rsid w:val="00284F97"/>
    <w:rsid w:val="002940EB"/>
    <w:rsid w:val="00296DCF"/>
    <w:rsid w:val="002A5E6F"/>
    <w:rsid w:val="002D127C"/>
    <w:rsid w:val="002D3438"/>
    <w:rsid w:val="002E3D82"/>
    <w:rsid w:val="002E570B"/>
    <w:rsid w:val="002E578D"/>
    <w:rsid w:val="002F0B92"/>
    <w:rsid w:val="002F302D"/>
    <w:rsid w:val="002F3C47"/>
    <w:rsid w:val="002F6D54"/>
    <w:rsid w:val="00303A9C"/>
    <w:rsid w:val="003047F3"/>
    <w:rsid w:val="00305AD7"/>
    <w:rsid w:val="00323515"/>
    <w:rsid w:val="0033664E"/>
    <w:rsid w:val="00340A87"/>
    <w:rsid w:val="00340E36"/>
    <w:rsid w:val="00350808"/>
    <w:rsid w:val="00357613"/>
    <w:rsid w:val="003602B6"/>
    <w:rsid w:val="00361A0E"/>
    <w:rsid w:val="003628B1"/>
    <w:rsid w:val="00377B6F"/>
    <w:rsid w:val="00377E1E"/>
    <w:rsid w:val="003840C8"/>
    <w:rsid w:val="003842A7"/>
    <w:rsid w:val="00384B65"/>
    <w:rsid w:val="00390211"/>
    <w:rsid w:val="00390C4A"/>
    <w:rsid w:val="003A1AFB"/>
    <w:rsid w:val="003A5BAF"/>
    <w:rsid w:val="003B2950"/>
    <w:rsid w:val="003B5831"/>
    <w:rsid w:val="003C005E"/>
    <w:rsid w:val="003C05D8"/>
    <w:rsid w:val="003C400A"/>
    <w:rsid w:val="003C536E"/>
    <w:rsid w:val="003D47E5"/>
    <w:rsid w:val="003E2B46"/>
    <w:rsid w:val="003E660D"/>
    <w:rsid w:val="003E6AA5"/>
    <w:rsid w:val="004058B4"/>
    <w:rsid w:val="00410077"/>
    <w:rsid w:val="0042205C"/>
    <w:rsid w:val="00423067"/>
    <w:rsid w:val="00424317"/>
    <w:rsid w:val="004315F9"/>
    <w:rsid w:val="004411EA"/>
    <w:rsid w:val="00444251"/>
    <w:rsid w:val="004537AD"/>
    <w:rsid w:val="0046219C"/>
    <w:rsid w:val="0046463B"/>
    <w:rsid w:val="004649C5"/>
    <w:rsid w:val="00470A0C"/>
    <w:rsid w:val="00470F30"/>
    <w:rsid w:val="00472553"/>
    <w:rsid w:val="004753F3"/>
    <w:rsid w:val="00492A2F"/>
    <w:rsid w:val="00497E25"/>
    <w:rsid w:val="004A0D4D"/>
    <w:rsid w:val="004A33FB"/>
    <w:rsid w:val="004A710F"/>
    <w:rsid w:val="004B0FA9"/>
    <w:rsid w:val="004B6A5F"/>
    <w:rsid w:val="004C1104"/>
    <w:rsid w:val="004D35A1"/>
    <w:rsid w:val="004E0098"/>
    <w:rsid w:val="004F1425"/>
    <w:rsid w:val="004F3359"/>
    <w:rsid w:val="004F59B2"/>
    <w:rsid w:val="00505492"/>
    <w:rsid w:val="00505F04"/>
    <w:rsid w:val="00510C75"/>
    <w:rsid w:val="00511868"/>
    <w:rsid w:val="00512648"/>
    <w:rsid w:val="005163D9"/>
    <w:rsid w:val="0052234D"/>
    <w:rsid w:val="00527BE2"/>
    <w:rsid w:val="005524B4"/>
    <w:rsid w:val="005528DA"/>
    <w:rsid w:val="005623B9"/>
    <w:rsid w:val="00566480"/>
    <w:rsid w:val="00571F1E"/>
    <w:rsid w:val="005748AE"/>
    <w:rsid w:val="005810B3"/>
    <w:rsid w:val="005A5C7E"/>
    <w:rsid w:val="005B3EE7"/>
    <w:rsid w:val="005C24FA"/>
    <w:rsid w:val="005C2AFF"/>
    <w:rsid w:val="005F035B"/>
    <w:rsid w:val="005F2222"/>
    <w:rsid w:val="005F6866"/>
    <w:rsid w:val="005F728B"/>
    <w:rsid w:val="00603201"/>
    <w:rsid w:val="0060620E"/>
    <w:rsid w:val="0060697F"/>
    <w:rsid w:val="00611F08"/>
    <w:rsid w:val="006329D5"/>
    <w:rsid w:val="00633C92"/>
    <w:rsid w:val="00634ABD"/>
    <w:rsid w:val="00645F7D"/>
    <w:rsid w:val="006536CF"/>
    <w:rsid w:val="00682B4B"/>
    <w:rsid w:val="0068680D"/>
    <w:rsid w:val="0069167C"/>
    <w:rsid w:val="00693EAE"/>
    <w:rsid w:val="006A66CA"/>
    <w:rsid w:val="006B434A"/>
    <w:rsid w:val="006C1A07"/>
    <w:rsid w:val="006D4C58"/>
    <w:rsid w:val="006E0B74"/>
    <w:rsid w:val="006E0BAA"/>
    <w:rsid w:val="006E61D5"/>
    <w:rsid w:val="006F4AED"/>
    <w:rsid w:val="00712D77"/>
    <w:rsid w:val="0072551F"/>
    <w:rsid w:val="007261EF"/>
    <w:rsid w:val="00726312"/>
    <w:rsid w:val="00736AE1"/>
    <w:rsid w:val="00752376"/>
    <w:rsid w:val="00755DA7"/>
    <w:rsid w:val="0075745D"/>
    <w:rsid w:val="00780FB4"/>
    <w:rsid w:val="007A2404"/>
    <w:rsid w:val="007A3482"/>
    <w:rsid w:val="007A6559"/>
    <w:rsid w:val="007C0239"/>
    <w:rsid w:val="007C75CC"/>
    <w:rsid w:val="007F3005"/>
    <w:rsid w:val="007F6B71"/>
    <w:rsid w:val="0080152A"/>
    <w:rsid w:val="00803775"/>
    <w:rsid w:val="008042A9"/>
    <w:rsid w:val="008148BC"/>
    <w:rsid w:val="008253FF"/>
    <w:rsid w:val="00826C7D"/>
    <w:rsid w:val="00826DE6"/>
    <w:rsid w:val="0084634E"/>
    <w:rsid w:val="00847C62"/>
    <w:rsid w:val="00857D58"/>
    <w:rsid w:val="00865631"/>
    <w:rsid w:val="00866181"/>
    <w:rsid w:val="00866E18"/>
    <w:rsid w:val="00870150"/>
    <w:rsid w:val="008770DF"/>
    <w:rsid w:val="00883094"/>
    <w:rsid w:val="00885C2A"/>
    <w:rsid w:val="008872A5"/>
    <w:rsid w:val="00890D9F"/>
    <w:rsid w:val="0089219B"/>
    <w:rsid w:val="008935A2"/>
    <w:rsid w:val="008A4943"/>
    <w:rsid w:val="008B18EB"/>
    <w:rsid w:val="008B742E"/>
    <w:rsid w:val="008C4BE1"/>
    <w:rsid w:val="008F1956"/>
    <w:rsid w:val="008F26F1"/>
    <w:rsid w:val="008F3F77"/>
    <w:rsid w:val="008F4671"/>
    <w:rsid w:val="00901E49"/>
    <w:rsid w:val="00906C7B"/>
    <w:rsid w:val="0091473A"/>
    <w:rsid w:val="009265FC"/>
    <w:rsid w:val="00926C15"/>
    <w:rsid w:val="00952824"/>
    <w:rsid w:val="009558EC"/>
    <w:rsid w:val="009663AA"/>
    <w:rsid w:val="009737DD"/>
    <w:rsid w:val="009806CC"/>
    <w:rsid w:val="0098791D"/>
    <w:rsid w:val="00992553"/>
    <w:rsid w:val="0099415A"/>
    <w:rsid w:val="009A3A64"/>
    <w:rsid w:val="009B3F1C"/>
    <w:rsid w:val="009C3057"/>
    <w:rsid w:val="009C44BB"/>
    <w:rsid w:val="009C592B"/>
    <w:rsid w:val="009C5AD6"/>
    <w:rsid w:val="009C5CCC"/>
    <w:rsid w:val="009D443C"/>
    <w:rsid w:val="009E0CBA"/>
    <w:rsid w:val="009E4AC2"/>
    <w:rsid w:val="009F1B60"/>
    <w:rsid w:val="009F2003"/>
    <w:rsid w:val="009F245E"/>
    <w:rsid w:val="009F3390"/>
    <w:rsid w:val="009F5049"/>
    <w:rsid w:val="009F79EC"/>
    <w:rsid w:val="00A011E0"/>
    <w:rsid w:val="00A0353E"/>
    <w:rsid w:val="00A2197D"/>
    <w:rsid w:val="00A2445E"/>
    <w:rsid w:val="00A27E2E"/>
    <w:rsid w:val="00A42604"/>
    <w:rsid w:val="00A43D72"/>
    <w:rsid w:val="00A5260B"/>
    <w:rsid w:val="00A619B9"/>
    <w:rsid w:val="00A66CE0"/>
    <w:rsid w:val="00A70DAB"/>
    <w:rsid w:val="00A75380"/>
    <w:rsid w:val="00A75B33"/>
    <w:rsid w:val="00A7653E"/>
    <w:rsid w:val="00A80766"/>
    <w:rsid w:val="00A81E02"/>
    <w:rsid w:val="00A9503A"/>
    <w:rsid w:val="00AC1B5F"/>
    <w:rsid w:val="00AC37B0"/>
    <w:rsid w:val="00AC4CAC"/>
    <w:rsid w:val="00AD3800"/>
    <w:rsid w:val="00AE7F36"/>
    <w:rsid w:val="00AF1A67"/>
    <w:rsid w:val="00AF3B3B"/>
    <w:rsid w:val="00AF5FCE"/>
    <w:rsid w:val="00B03596"/>
    <w:rsid w:val="00B26B46"/>
    <w:rsid w:val="00B340EE"/>
    <w:rsid w:val="00B369DD"/>
    <w:rsid w:val="00B4607D"/>
    <w:rsid w:val="00B46511"/>
    <w:rsid w:val="00B469F4"/>
    <w:rsid w:val="00B56032"/>
    <w:rsid w:val="00B6575C"/>
    <w:rsid w:val="00B73D1A"/>
    <w:rsid w:val="00B82217"/>
    <w:rsid w:val="00B836E8"/>
    <w:rsid w:val="00B8562B"/>
    <w:rsid w:val="00B85750"/>
    <w:rsid w:val="00B9065E"/>
    <w:rsid w:val="00BB1049"/>
    <w:rsid w:val="00BB25A2"/>
    <w:rsid w:val="00BC15B1"/>
    <w:rsid w:val="00BC5969"/>
    <w:rsid w:val="00BE1A0A"/>
    <w:rsid w:val="00BE594F"/>
    <w:rsid w:val="00BF1645"/>
    <w:rsid w:val="00BF7D64"/>
    <w:rsid w:val="00C014D0"/>
    <w:rsid w:val="00C019B6"/>
    <w:rsid w:val="00C17C74"/>
    <w:rsid w:val="00C24462"/>
    <w:rsid w:val="00C35144"/>
    <w:rsid w:val="00C35A8E"/>
    <w:rsid w:val="00C41E0A"/>
    <w:rsid w:val="00C47A87"/>
    <w:rsid w:val="00C569F8"/>
    <w:rsid w:val="00C57A89"/>
    <w:rsid w:val="00C601CF"/>
    <w:rsid w:val="00C60FF7"/>
    <w:rsid w:val="00C62417"/>
    <w:rsid w:val="00C729C8"/>
    <w:rsid w:val="00C74196"/>
    <w:rsid w:val="00C84FE8"/>
    <w:rsid w:val="00C93E86"/>
    <w:rsid w:val="00C96D29"/>
    <w:rsid w:val="00CA077C"/>
    <w:rsid w:val="00CC51BC"/>
    <w:rsid w:val="00CC76DE"/>
    <w:rsid w:val="00CC78A7"/>
    <w:rsid w:val="00CD28F6"/>
    <w:rsid w:val="00CD4F53"/>
    <w:rsid w:val="00CD5A89"/>
    <w:rsid w:val="00CE792D"/>
    <w:rsid w:val="00CF315E"/>
    <w:rsid w:val="00D0015F"/>
    <w:rsid w:val="00D02136"/>
    <w:rsid w:val="00D02321"/>
    <w:rsid w:val="00D07038"/>
    <w:rsid w:val="00D0711B"/>
    <w:rsid w:val="00D11074"/>
    <w:rsid w:val="00D146CD"/>
    <w:rsid w:val="00D23576"/>
    <w:rsid w:val="00D3282D"/>
    <w:rsid w:val="00D3583B"/>
    <w:rsid w:val="00D4035F"/>
    <w:rsid w:val="00D47AF1"/>
    <w:rsid w:val="00D64187"/>
    <w:rsid w:val="00D64E38"/>
    <w:rsid w:val="00D67715"/>
    <w:rsid w:val="00D773C1"/>
    <w:rsid w:val="00D81745"/>
    <w:rsid w:val="00D85E07"/>
    <w:rsid w:val="00D8748D"/>
    <w:rsid w:val="00D91853"/>
    <w:rsid w:val="00D956AE"/>
    <w:rsid w:val="00DA0D98"/>
    <w:rsid w:val="00DA255B"/>
    <w:rsid w:val="00DB0481"/>
    <w:rsid w:val="00DB1744"/>
    <w:rsid w:val="00DB25F8"/>
    <w:rsid w:val="00DB46C0"/>
    <w:rsid w:val="00DB4D94"/>
    <w:rsid w:val="00DB5401"/>
    <w:rsid w:val="00DC33B2"/>
    <w:rsid w:val="00DD08B1"/>
    <w:rsid w:val="00DD2371"/>
    <w:rsid w:val="00DD4AF6"/>
    <w:rsid w:val="00DE4363"/>
    <w:rsid w:val="00DE70A1"/>
    <w:rsid w:val="00DF342A"/>
    <w:rsid w:val="00E02B4A"/>
    <w:rsid w:val="00E05308"/>
    <w:rsid w:val="00E05400"/>
    <w:rsid w:val="00E0629D"/>
    <w:rsid w:val="00E11942"/>
    <w:rsid w:val="00E16C8E"/>
    <w:rsid w:val="00E41379"/>
    <w:rsid w:val="00E4670C"/>
    <w:rsid w:val="00E52F3C"/>
    <w:rsid w:val="00E74ADF"/>
    <w:rsid w:val="00E74EBC"/>
    <w:rsid w:val="00E76AE9"/>
    <w:rsid w:val="00E873E8"/>
    <w:rsid w:val="00E93332"/>
    <w:rsid w:val="00EA386F"/>
    <w:rsid w:val="00EA6EA0"/>
    <w:rsid w:val="00EB1042"/>
    <w:rsid w:val="00EB65F3"/>
    <w:rsid w:val="00EC57AE"/>
    <w:rsid w:val="00ED1478"/>
    <w:rsid w:val="00ED4227"/>
    <w:rsid w:val="00EE6B5C"/>
    <w:rsid w:val="00EE7419"/>
    <w:rsid w:val="00EF2420"/>
    <w:rsid w:val="00EF4708"/>
    <w:rsid w:val="00F02A4A"/>
    <w:rsid w:val="00F04DD7"/>
    <w:rsid w:val="00F11F5E"/>
    <w:rsid w:val="00F12811"/>
    <w:rsid w:val="00F20F8A"/>
    <w:rsid w:val="00F2407A"/>
    <w:rsid w:val="00F307FA"/>
    <w:rsid w:val="00F37E1E"/>
    <w:rsid w:val="00F43EB0"/>
    <w:rsid w:val="00F4589F"/>
    <w:rsid w:val="00F501BB"/>
    <w:rsid w:val="00F5530B"/>
    <w:rsid w:val="00F601F0"/>
    <w:rsid w:val="00F60929"/>
    <w:rsid w:val="00F7343D"/>
    <w:rsid w:val="00F76ED6"/>
    <w:rsid w:val="00F81E0D"/>
    <w:rsid w:val="00F91523"/>
    <w:rsid w:val="00F93C06"/>
    <w:rsid w:val="00FC3E20"/>
    <w:rsid w:val="00FC7554"/>
    <w:rsid w:val="00FD2764"/>
    <w:rsid w:val="00FE2648"/>
    <w:rsid w:val="00FE34B3"/>
    <w:rsid w:val="00FE6603"/>
    <w:rsid w:val="00FF1F0F"/>
    <w:rsid w:val="00FF350C"/>
    <w:rsid w:val="028C96DE"/>
    <w:rsid w:val="082B6FFA"/>
    <w:rsid w:val="0A6A5FDC"/>
    <w:rsid w:val="0CF764B2"/>
    <w:rsid w:val="0D6E32F5"/>
    <w:rsid w:val="142BF545"/>
    <w:rsid w:val="14C35385"/>
    <w:rsid w:val="15F18086"/>
    <w:rsid w:val="179E03EB"/>
    <w:rsid w:val="1889EA2E"/>
    <w:rsid w:val="1D6E1A4E"/>
    <w:rsid w:val="24DFACA4"/>
    <w:rsid w:val="2E1ADE51"/>
    <w:rsid w:val="2FE3EB14"/>
    <w:rsid w:val="345AF96E"/>
    <w:rsid w:val="36A6401A"/>
    <w:rsid w:val="3779E8A8"/>
    <w:rsid w:val="3D1163BD"/>
    <w:rsid w:val="40E1D66E"/>
    <w:rsid w:val="4243D3A1"/>
    <w:rsid w:val="4380A8ED"/>
    <w:rsid w:val="43922A9C"/>
    <w:rsid w:val="4470207D"/>
    <w:rsid w:val="466C4B79"/>
    <w:rsid w:val="473E1533"/>
    <w:rsid w:val="475CE661"/>
    <w:rsid w:val="4D781B60"/>
    <w:rsid w:val="4E5F323F"/>
    <w:rsid w:val="528B26B5"/>
    <w:rsid w:val="5450039B"/>
    <w:rsid w:val="55CDC2A0"/>
    <w:rsid w:val="5975AA81"/>
    <w:rsid w:val="5CF6264C"/>
    <w:rsid w:val="5DDE2AAD"/>
    <w:rsid w:val="61B1B0F4"/>
    <w:rsid w:val="63CFAA3D"/>
    <w:rsid w:val="69EB1583"/>
    <w:rsid w:val="6A8221A8"/>
    <w:rsid w:val="6A992C00"/>
    <w:rsid w:val="6D406E4E"/>
    <w:rsid w:val="6DCAD87B"/>
    <w:rsid w:val="7A8F64E1"/>
    <w:rsid w:val="7F974A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27585"/>
  <w15:chartTrackingRefBased/>
  <w15:docId w15:val="{7F136082-ABCD-4B79-A30B-C78578D5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05F04"/>
    <w:rPr>
      <w:color w:val="0000FF"/>
      <w:u w:val="single"/>
    </w:rPr>
  </w:style>
  <w:style w:type="paragraph" w:styleId="ListParagraph">
    <w:name w:val="List Paragraph"/>
    <w:basedOn w:val="Normal"/>
    <w:uiPriority w:val="34"/>
    <w:qFormat/>
    <w:rsid w:val="00384B65"/>
    <w:pPr>
      <w:spacing w:after="160" w:line="259"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826C7D"/>
    <w:rPr>
      <w:rFonts w:ascii="Segoe UI" w:hAnsi="Segoe UI" w:cs="Segoe UI"/>
      <w:sz w:val="18"/>
      <w:szCs w:val="18"/>
    </w:rPr>
  </w:style>
  <w:style w:type="character" w:customStyle="1" w:styleId="BalloonTextChar">
    <w:name w:val="Balloon Text Char"/>
    <w:link w:val="BalloonText"/>
    <w:rsid w:val="00826C7D"/>
    <w:rPr>
      <w:rFonts w:ascii="Segoe UI" w:hAnsi="Segoe UI" w:cs="Segoe UI"/>
      <w:sz w:val="18"/>
      <w:szCs w:val="18"/>
    </w:rPr>
  </w:style>
  <w:style w:type="paragraph" w:customStyle="1" w:styleId="Default">
    <w:name w:val="Default"/>
    <w:rsid w:val="00DA0D98"/>
    <w:pPr>
      <w:autoSpaceDE w:val="0"/>
      <w:autoSpaceDN w:val="0"/>
      <w:adjustRightInd w:val="0"/>
    </w:pPr>
    <w:rPr>
      <w:rFonts w:ascii="Arial" w:eastAsia="Calibri" w:hAnsi="Arial" w:cs="Arial"/>
      <w:color w:val="000000"/>
      <w:sz w:val="24"/>
      <w:szCs w:val="24"/>
      <w:lang w:eastAsia="en-US"/>
    </w:rPr>
  </w:style>
  <w:style w:type="paragraph" w:styleId="Header">
    <w:name w:val="header"/>
    <w:basedOn w:val="Normal"/>
    <w:link w:val="HeaderChar"/>
    <w:rsid w:val="00F91523"/>
    <w:pPr>
      <w:tabs>
        <w:tab w:val="center" w:pos="4513"/>
        <w:tab w:val="right" w:pos="9026"/>
      </w:tabs>
    </w:pPr>
  </w:style>
  <w:style w:type="character" w:customStyle="1" w:styleId="HeaderChar">
    <w:name w:val="Header Char"/>
    <w:link w:val="Header"/>
    <w:rsid w:val="00F91523"/>
    <w:rPr>
      <w:sz w:val="24"/>
      <w:szCs w:val="24"/>
    </w:rPr>
  </w:style>
  <w:style w:type="paragraph" w:styleId="Footer">
    <w:name w:val="footer"/>
    <w:basedOn w:val="Normal"/>
    <w:link w:val="FooterChar"/>
    <w:rsid w:val="00F91523"/>
    <w:pPr>
      <w:tabs>
        <w:tab w:val="center" w:pos="4513"/>
        <w:tab w:val="right" w:pos="9026"/>
      </w:tabs>
    </w:pPr>
  </w:style>
  <w:style w:type="character" w:customStyle="1" w:styleId="FooterChar">
    <w:name w:val="Footer Char"/>
    <w:link w:val="Footer"/>
    <w:rsid w:val="00F915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rreycc.gov.uk/admiss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rreycc.gov.uk/admiss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oodshepherdtrust.org.uk"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c2923ea-c619-4ec3-949e-8e7a2d2cb85a">
      <UserInfo>
        <DisplayName/>
        <AccountId xsi:nil="true"/>
        <AccountType/>
      </UserInfo>
    </SharedWithUsers>
    <lcf76f155ced4ddcb4097134ff3c332f xmlns="bfd7e51e-67ef-4870-bc77-bcfdc9ea60c6">
      <Terms xmlns="http://schemas.microsoft.com/office/infopath/2007/PartnerControls"/>
    </lcf76f155ced4ddcb4097134ff3c332f>
    <TaxCatchAll xmlns="9c2923ea-c619-4ec3-949e-8e7a2d2cb8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02EC5167C9E49A073BE0B73358B7C" ma:contentTypeVersion="15" ma:contentTypeDescription="Create a new document." ma:contentTypeScope="" ma:versionID="bb9d656a63159bcc3b6fcc399987e9b5">
  <xsd:schema xmlns:xsd="http://www.w3.org/2001/XMLSchema" xmlns:xs="http://www.w3.org/2001/XMLSchema" xmlns:p="http://schemas.microsoft.com/office/2006/metadata/properties" xmlns:ns2="bfd7e51e-67ef-4870-bc77-bcfdc9ea60c6" xmlns:ns3="9c2923ea-c619-4ec3-949e-8e7a2d2cb85a" targetNamespace="http://schemas.microsoft.com/office/2006/metadata/properties" ma:root="true" ma:fieldsID="c7a71bb16f5d05f05c51dd1704ac8e6d" ns2:_="" ns3:_="">
    <xsd:import namespace="bfd7e51e-67ef-4870-bc77-bcfdc9ea60c6"/>
    <xsd:import namespace="9c2923ea-c619-4ec3-949e-8e7a2d2cb8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7e51e-67ef-4870-bc77-bcfdc9ea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923ea-c619-4ec3-949e-8e7a2d2cb8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620968a-e412-4290-ac57-5796c8efd125}" ma:internalName="TaxCatchAll" ma:showField="CatchAllData" ma:web="9c2923ea-c619-4ec3-949e-8e7a2d2cb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F9BA7F-8CF5-411D-9021-271788FEFC08}">
  <ds:schemaRefs>
    <ds:schemaRef ds:uri="http://schemas.microsoft.com/office/2006/metadata/properties"/>
    <ds:schemaRef ds:uri="http://schemas.microsoft.com/office/infopath/2007/PartnerControls"/>
    <ds:schemaRef ds:uri="9c2923ea-c619-4ec3-949e-8e7a2d2cb85a"/>
    <ds:schemaRef ds:uri="bfd7e51e-67ef-4870-bc77-bcfdc9ea60c6"/>
  </ds:schemaRefs>
</ds:datastoreItem>
</file>

<file path=customXml/itemProps2.xml><?xml version="1.0" encoding="utf-8"?>
<ds:datastoreItem xmlns:ds="http://schemas.openxmlformats.org/officeDocument/2006/customXml" ds:itemID="{9A2A041B-B761-4737-A762-3C35CC3E962E}">
  <ds:schemaRefs>
    <ds:schemaRef ds:uri="http://schemas.microsoft.com/sharepoint/v3/contenttype/forms"/>
  </ds:schemaRefs>
</ds:datastoreItem>
</file>

<file path=customXml/itemProps3.xml><?xml version="1.0" encoding="utf-8"?>
<ds:datastoreItem xmlns:ds="http://schemas.openxmlformats.org/officeDocument/2006/customXml" ds:itemID="{B9D79844-4513-423C-A810-F8E68ACC8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7e51e-67ef-4870-bc77-bcfdc9ea60c6"/>
    <ds:schemaRef ds:uri="9c2923ea-c619-4ec3-949e-8e7a2d2cb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C64BF-43FA-40E4-B4B3-8C9B9DBD0A0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1312</Words>
  <Characters>7481</Characters>
  <Application>Microsoft Office Word</Application>
  <DocSecurity>0</DocSecurity>
  <Lines>62</Lines>
  <Paragraphs>17</Paragraphs>
  <ScaleCrop>false</ScaleCrop>
  <Company>The Diocese</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Dean</dc:creator>
  <cp:keywords/>
  <dc:description/>
  <cp:lastModifiedBy>Laura Belgrave</cp:lastModifiedBy>
  <cp:revision>13</cp:revision>
  <cp:lastPrinted>2026-04-13T09:32:00Z</cp:lastPrinted>
  <dcterms:created xsi:type="dcterms:W3CDTF">2022-11-28T14:20:00Z</dcterms:created>
  <dcterms:modified xsi:type="dcterms:W3CDTF">2026-04-13T09:56:00Z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Amanda Johnston</vt:lpwstr>
  </property>
  <property fmtid="{D5CDD505-2E9C-101B-9397-08002B2CF9AE}" pid="3" name="xd_Signature">
    <vt:lpwstr/>
  </property>
  <property fmtid="{D5CDD505-2E9C-101B-9397-08002B2CF9AE}" pid="4" name="Order">
    <vt:lpwstr>9545500.00000000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Amanda Johnston</vt:lpwstr>
  </property>
  <property fmtid="{D5CDD505-2E9C-101B-9397-08002B2CF9AE}" pid="9" name="_ExtendedDescription">
    <vt:lpwstr/>
  </property>
  <property fmtid="{D5CDD505-2E9C-101B-9397-08002B2CF9AE}" pid="10" name="SharedWithUsers">
    <vt:lpwstr/>
  </property>
  <property fmtid="{D5CDD505-2E9C-101B-9397-08002B2CF9AE}" pid="11" name="TriggerFlowInfo">
    <vt:lpwstr/>
  </property>
  <property fmtid="{D5CDD505-2E9C-101B-9397-08002B2CF9AE}" pid="12" name="ContentTypeId">
    <vt:lpwstr>0x010100C2902EC5167C9E49A073BE0B73358B7C</vt:lpwstr>
  </property>
  <property fmtid="{D5CDD505-2E9C-101B-9397-08002B2CF9AE}" pid="13" name="MediaServiceImageTags">
    <vt:lpwstr/>
  </property>
  <property fmtid="{D5CDD505-2E9C-101B-9397-08002B2CF9AE}" pid="14" name="docLang">
    <vt:lpwstr>en</vt:lpwstr>
  </property>
</Properties>
</file>